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A2429">
      <w:pPr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六安市裕安区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时光小镇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幼儿园202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年秋学期</w:t>
      </w:r>
    </w:p>
    <w:p w14:paraId="3AD1E0A7">
      <w:pPr>
        <w:spacing w:line="600" w:lineRule="exact"/>
        <w:jc w:val="center"/>
        <w:textAlignment w:val="baseline"/>
        <w:rPr>
          <w:rFonts w:ascii="仿宋_GB2312" w:hAnsi="仿宋" w:eastAsia="仿宋_GB2312" w:cs="仿宋"/>
          <w:b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招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生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公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告</w:t>
      </w:r>
    </w:p>
    <w:p w14:paraId="377B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现将我园2025年秋学期招生报名工作公告如下：</w:t>
      </w:r>
    </w:p>
    <w:p w14:paraId="477811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一、招生原则</w:t>
      </w:r>
    </w:p>
    <w:p w14:paraId="14244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坚持公开、公正、适龄、免试、就近原则。</w:t>
      </w:r>
    </w:p>
    <w:p w14:paraId="248987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592"/>
        <w:gridCol w:w="1545"/>
        <w:gridCol w:w="3906"/>
      </w:tblGrid>
      <w:tr w14:paraId="1155F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1556" w:type="dxa"/>
            <w:vAlign w:val="center"/>
          </w:tcPr>
          <w:p w14:paraId="61503F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招收班级</w:t>
            </w:r>
          </w:p>
        </w:tc>
        <w:tc>
          <w:tcPr>
            <w:tcW w:w="1592" w:type="dxa"/>
            <w:vAlign w:val="center"/>
          </w:tcPr>
          <w:p w14:paraId="1C473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招收班数</w:t>
            </w:r>
          </w:p>
        </w:tc>
        <w:tc>
          <w:tcPr>
            <w:tcW w:w="1545" w:type="dxa"/>
            <w:vAlign w:val="center"/>
          </w:tcPr>
          <w:p w14:paraId="21FD9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招生人数</w:t>
            </w:r>
          </w:p>
        </w:tc>
        <w:tc>
          <w:tcPr>
            <w:tcW w:w="3906" w:type="dxa"/>
            <w:vAlign w:val="center"/>
          </w:tcPr>
          <w:p w14:paraId="59C0F7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招收年龄（出生日期起止）</w:t>
            </w:r>
          </w:p>
        </w:tc>
      </w:tr>
      <w:tr w14:paraId="542E9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1556" w:type="dxa"/>
            <w:shd w:val="clear" w:color="auto" w:fill="auto"/>
            <w:vAlign w:val="center"/>
          </w:tcPr>
          <w:p w14:paraId="0A88EB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小班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276805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3</w:t>
            </w:r>
          </w:p>
        </w:tc>
        <w:tc>
          <w:tcPr>
            <w:tcW w:w="1545" w:type="dxa"/>
            <w:shd w:val="clear" w:color="auto" w:fill="auto"/>
            <w:vAlign w:val="center"/>
          </w:tcPr>
          <w:p w14:paraId="217147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75</w:t>
            </w:r>
          </w:p>
        </w:tc>
        <w:tc>
          <w:tcPr>
            <w:tcW w:w="3906" w:type="dxa"/>
            <w:shd w:val="clear" w:color="auto" w:fill="auto"/>
            <w:vAlign w:val="center"/>
          </w:tcPr>
          <w:p w14:paraId="0B9837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</w:tr>
      <w:tr w14:paraId="4586C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1556" w:type="dxa"/>
            <w:shd w:val="clear" w:color="auto" w:fill="auto"/>
            <w:vAlign w:val="center"/>
          </w:tcPr>
          <w:p w14:paraId="0CE926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中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班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2C6373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插班</w:t>
            </w:r>
          </w:p>
        </w:tc>
        <w:tc>
          <w:tcPr>
            <w:tcW w:w="1545" w:type="dxa"/>
            <w:shd w:val="clear" w:color="auto" w:fill="auto"/>
            <w:vAlign w:val="center"/>
          </w:tcPr>
          <w:p w14:paraId="4F6730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15</w:t>
            </w:r>
          </w:p>
        </w:tc>
        <w:tc>
          <w:tcPr>
            <w:tcW w:w="3906" w:type="dxa"/>
            <w:shd w:val="clear" w:color="auto" w:fill="auto"/>
            <w:vAlign w:val="center"/>
          </w:tcPr>
          <w:p w14:paraId="6EE510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</w:tr>
      <w:tr w14:paraId="26F04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1556" w:type="dxa"/>
            <w:shd w:val="clear" w:color="auto" w:fill="auto"/>
            <w:vAlign w:val="center"/>
          </w:tcPr>
          <w:p w14:paraId="08C4DC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大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班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1A3D09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45" w:type="dxa"/>
            <w:shd w:val="clear" w:color="auto" w:fill="auto"/>
            <w:vAlign w:val="center"/>
          </w:tcPr>
          <w:p w14:paraId="2D7DE3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3906" w:type="dxa"/>
            <w:shd w:val="clear" w:color="auto" w:fill="auto"/>
            <w:vAlign w:val="center"/>
          </w:tcPr>
          <w:p w14:paraId="325CEB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</w:tr>
    </w:tbl>
    <w:p w14:paraId="444197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三、招生区域</w:t>
      </w:r>
    </w:p>
    <w:p w14:paraId="13B298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我园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小区配套幼儿园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时光小镇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小区为主，优先满足小区幼儿入园。空余学位面向周边小区就近招生。</w:t>
      </w:r>
    </w:p>
    <w:p w14:paraId="58A412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四、招生程序</w:t>
      </w:r>
    </w:p>
    <w:p w14:paraId="090507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发布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招生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公告。</w:t>
      </w:r>
    </w:p>
    <w:p w14:paraId="4E3637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现场审核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审验家长提供的材料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31342B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（三）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公布结果。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开学前，如有空余学位，随时接受符合条件的幼儿报名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</w:p>
    <w:p w14:paraId="1AD210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（四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入园报到。</w:t>
      </w:r>
    </w:p>
    <w:p w14:paraId="48D3CE3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五、现场审核</w:t>
      </w:r>
    </w:p>
    <w:p w14:paraId="74E8C33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审核地点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</w:rPr>
        <w:t>时光小镇幼儿园教学楼二楼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。</w:t>
      </w:r>
    </w:p>
    <w:p w14:paraId="0C82330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（二）审核时间安排：</w:t>
      </w:r>
    </w:p>
    <w:tbl>
      <w:tblPr>
        <w:tblStyle w:val="5"/>
        <w:tblW w:w="9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3791"/>
        <w:gridCol w:w="4024"/>
      </w:tblGrid>
      <w:tr w14:paraId="76240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8" w:hRule="atLeast"/>
        </w:trPr>
        <w:tc>
          <w:tcPr>
            <w:tcW w:w="1389" w:type="dxa"/>
            <w:vAlign w:val="center"/>
          </w:tcPr>
          <w:p w14:paraId="3BFFE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3791" w:type="dxa"/>
            <w:vAlign w:val="center"/>
          </w:tcPr>
          <w:p w14:paraId="0DBBA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出生日期起止</w:t>
            </w:r>
          </w:p>
        </w:tc>
        <w:tc>
          <w:tcPr>
            <w:tcW w:w="4024" w:type="dxa"/>
            <w:vAlign w:val="center"/>
          </w:tcPr>
          <w:p w14:paraId="021B8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审核时间段</w:t>
            </w:r>
          </w:p>
        </w:tc>
      </w:tr>
      <w:tr w14:paraId="13759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36" w:hRule="atLeast"/>
        </w:trPr>
        <w:tc>
          <w:tcPr>
            <w:tcW w:w="1389" w:type="dxa"/>
            <w:vAlign w:val="center"/>
          </w:tcPr>
          <w:p w14:paraId="1D96A1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小班</w:t>
            </w:r>
          </w:p>
        </w:tc>
        <w:tc>
          <w:tcPr>
            <w:tcW w:w="3791" w:type="dxa"/>
            <w:vAlign w:val="center"/>
          </w:tcPr>
          <w:p w14:paraId="3FA4BA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202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.09.01-202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.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12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.31</w:t>
            </w:r>
          </w:p>
        </w:tc>
        <w:tc>
          <w:tcPr>
            <w:tcW w:w="4024" w:type="dxa"/>
            <w:vAlign w:val="center"/>
          </w:tcPr>
          <w:p w14:paraId="246C3D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7月1日上午08:00-11:00</w:t>
            </w:r>
          </w:p>
          <w:p w14:paraId="5F9F2E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 xml:space="preserve">       下午14:00-17:00</w:t>
            </w:r>
          </w:p>
        </w:tc>
      </w:tr>
      <w:tr w14:paraId="24304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1389" w:type="dxa"/>
            <w:vAlign w:val="center"/>
          </w:tcPr>
          <w:p w14:paraId="6F3853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中大班</w:t>
            </w:r>
          </w:p>
        </w:tc>
        <w:tc>
          <w:tcPr>
            <w:tcW w:w="3791" w:type="dxa"/>
            <w:vAlign w:val="center"/>
          </w:tcPr>
          <w:p w14:paraId="69DA0A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20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19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.09.01-202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.08.31</w:t>
            </w:r>
          </w:p>
        </w:tc>
        <w:tc>
          <w:tcPr>
            <w:tcW w:w="4024" w:type="dxa"/>
            <w:vAlign w:val="center"/>
          </w:tcPr>
          <w:p w14:paraId="451752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7月2日上午08:00-11:00</w:t>
            </w:r>
          </w:p>
          <w:p w14:paraId="4491F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 xml:space="preserve">       下午14:00-17:00</w:t>
            </w:r>
          </w:p>
        </w:tc>
      </w:tr>
    </w:tbl>
    <w:p w14:paraId="14108A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0E7EC4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4A3D5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父母或其他监护人的居住证明或工作证明（如房产证、租房合同、居住证等）；</w:t>
      </w:r>
    </w:p>
    <w:p w14:paraId="650C0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7C0F71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父母身份证（复印正反面）；</w:t>
      </w:r>
    </w:p>
    <w:p w14:paraId="637F35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幼儿出生医学证明；</w:t>
      </w:r>
    </w:p>
    <w:p w14:paraId="61B13C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FF665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2532B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43DA35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269C7A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局及相关管理部门开具工作证明等；</w:t>
      </w:r>
    </w:p>
    <w:p w14:paraId="33C167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（2）个人有效证件。</w:t>
      </w:r>
    </w:p>
    <w:p w14:paraId="7262E8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相关材料提交至区幼儿教育中心教导处审核。</w:t>
      </w:r>
    </w:p>
    <w:p w14:paraId="137948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、录取办法</w:t>
      </w:r>
    </w:p>
    <w:p w14:paraId="426C75C6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黑体" w:eastAsia="楷体_GB2312" w:cs="黑体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（一）优先录取</w:t>
      </w:r>
    </w:p>
    <w:p w14:paraId="74C705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01EA543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（二）直接录取</w:t>
      </w:r>
    </w:p>
    <w:p w14:paraId="5862EF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48604540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（三）统筹安排</w:t>
      </w:r>
    </w:p>
    <w:p w14:paraId="3C62EB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1.若幼儿报名人数超过招生计划数，则按相对就近原则统筹安排到其他有空余学位的幼儿园。</w:t>
      </w:r>
    </w:p>
    <w:p w14:paraId="69FE08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楷体_GB2312" w:hAnsi="黑体" w:eastAsia="楷体_GB2312" w:cs="黑体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2.统筹做好残疾幼儿、其他优抚对象、招商引资企业高级管理人员子女以及外籍人员子女等就学工作。</w:t>
      </w:r>
    </w:p>
    <w:p w14:paraId="356005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七、联系人及咨询电话</w:t>
      </w:r>
    </w:p>
    <w:p w14:paraId="39BBF9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联系人：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代老师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 xml:space="preserve">  联系电话：18726984987 </w:t>
      </w:r>
    </w:p>
    <w:p w14:paraId="2A9A2A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920" w:firstLineChars="6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赵老师   联系电话：18063083376</w:t>
      </w:r>
    </w:p>
    <w:p w14:paraId="4F65CF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 xml:space="preserve">        凤老师   联系电话：13865733312</w:t>
      </w:r>
    </w:p>
    <w:p w14:paraId="0B9752F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工作日上午8：00-11：00   14:30-17：00</w:t>
      </w:r>
    </w:p>
    <w:p w14:paraId="07AA8607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264125CE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7541B153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六安市裕安区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时光小镇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幼儿园</w:t>
      </w:r>
    </w:p>
    <w:p w14:paraId="16FFB4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40" w:firstLineChars="1700"/>
        <w:jc w:val="both"/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</w:p>
    <w:sectPr>
      <w:pgSz w:w="11906" w:h="16838"/>
      <w:pgMar w:top="2154" w:right="1417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A8FD383-25BE-4DBE-BA50-111916DEFE7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E27B0BDA-815B-4701-8FE7-8F5DFB8E592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2ABA74E-9CED-4E5D-9469-9EF9761CD9E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B69F0075-8E06-43E7-A138-049DF414624B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54B39F83-A79D-4D37-AE1E-02C2BB304217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8F6327A6-9B07-4039-B6FD-0C72E117F8ED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95FDCE4C-7668-42A4-9988-B364F168CA15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8" w:fontKey="{C9AC472D-DCCA-46FC-BC5A-BECDA86F51AD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3D2C3"/>
    <w:multiLevelType w:val="singleLevel"/>
    <w:tmpl w:val="8243D2C3"/>
    <w:lvl w:ilvl="0" w:tentative="0">
      <w:start w:val="1"/>
      <w:numFmt w:val="chineseCounting"/>
      <w:suff w:val="nothing"/>
      <w:lvlText w:val="（%1）"/>
      <w:lvlJc w:val="left"/>
      <w:rPr>
        <w:rFonts w:hint="eastAsia" w:ascii="方正楷体_GB2312" w:hAnsi="方正楷体_GB2312" w:eastAsia="方正楷体_GB2312" w:cs="方正楷体_GB2312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NTQ0ZjJhNTQ5NWI4NWNlYjFlYjVmNTg1YzQyNDAifQ=="/>
  </w:docVars>
  <w:rsids>
    <w:rsidRoot w:val="00000000"/>
    <w:rsid w:val="001E2350"/>
    <w:rsid w:val="04CA11E6"/>
    <w:rsid w:val="09A6701A"/>
    <w:rsid w:val="0BCB0BF8"/>
    <w:rsid w:val="104B4CB9"/>
    <w:rsid w:val="106A6FF4"/>
    <w:rsid w:val="134B061C"/>
    <w:rsid w:val="19DD6812"/>
    <w:rsid w:val="1A88434B"/>
    <w:rsid w:val="1CCE26B8"/>
    <w:rsid w:val="1EBB0A1A"/>
    <w:rsid w:val="246D6527"/>
    <w:rsid w:val="256D1EE2"/>
    <w:rsid w:val="27344CC8"/>
    <w:rsid w:val="28290C0A"/>
    <w:rsid w:val="2F607083"/>
    <w:rsid w:val="3742264D"/>
    <w:rsid w:val="39F44B24"/>
    <w:rsid w:val="3A315F77"/>
    <w:rsid w:val="3B9A7EDD"/>
    <w:rsid w:val="3C1E6AB1"/>
    <w:rsid w:val="3D4F343C"/>
    <w:rsid w:val="4201499A"/>
    <w:rsid w:val="482167D7"/>
    <w:rsid w:val="4FE452BE"/>
    <w:rsid w:val="50E14B81"/>
    <w:rsid w:val="52A523FF"/>
    <w:rsid w:val="52D95337"/>
    <w:rsid w:val="54C70CED"/>
    <w:rsid w:val="54F84B97"/>
    <w:rsid w:val="577A2C12"/>
    <w:rsid w:val="57D82BCB"/>
    <w:rsid w:val="58106A0A"/>
    <w:rsid w:val="5BAE7553"/>
    <w:rsid w:val="5CBA4DBF"/>
    <w:rsid w:val="5D79567D"/>
    <w:rsid w:val="5F787ADD"/>
    <w:rsid w:val="65331E9A"/>
    <w:rsid w:val="657708E8"/>
    <w:rsid w:val="670E659D"/>
    <w:rsid w:val="69DA1A2F"/>
    <w:rsid w:val="6CD22F3C"/>
    <w:rsid w:val="6D72683A"/>
    <w:rsid w:val="6E08567C"/>
    <w:rsid w:val="6FA7571E"/>
    <w:rsid w:val="7022423B"/>
    <w:rsid w:val="70A42D5D"/>
    <w:rsid w:val="72E03806"/>
    <w:rsid w:val="74665E9D"/>
    <w:rsid w:val="774B7956"/>
    <w:rsid w:val="779225DC"/>
    <w:rsid w:val="796019F1"/>
    <w:rsid w:val="7A477AAE"/>
    <w:rsid w:val="7BA10198"/>
    <w:rsid w:val="7BD4189B"/>
    <w:rsid w:val="7E431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981</Words>
  <Characters>1184</Characters>
  <Lines>6</Lines>
  <Paragraphs>1</Paragraphs>
  <TotalTime>2</TotalTime>
  <ScaleCrop>false</ScaleCrop>
  <LinksUpToDate>false</LinksUpToDate>
  <CharactersWithSpaces>1222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2023-07-13T06:37:00Z</dcterms:created>
  <dc:creator>WPS_1686035056</dc:creator>
  <cp:lastModifiedBy>文琦</cp:lastModifiedBy>
  <cp:lastPrinted>2023-08-02T01:18:00Z</cp:lastPrinted>
  <dcterms:modified xsi:type="dcterms:W3CDTF">2025-07-10T08:05:38Z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3CA52FE8D8814B028537D1FBDF27F585_13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