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22417">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六安市裕安区蚕丝被</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4B089B04">
      <w:pPr>
        <w:spacing w:line="400" w:lineRule="exact"/>
        <w:rPr>
          <w:rFonts w:hint="eastAsia" w:ascii="宋体" w:hAnsi="宋体"/>
          <w:b/>
        </w:rPr>
      </w:pPr>
    </w:p>
    <w:p w14:paraId="3F884F3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5A3EB77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本细则适用于六安市裕安区市场监督管理局组织的蚕丝被产品质量监督抽查。</w:t>
      </w:r>
    </w:p>
    <w:p w14:paraId="0903647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蚕丝被</w:t>
      </w:r>
      <w:r>
        <w:rPr>
          <w:rFonts w:hint="eastAsia" w:ascii="宋体" w:hAnsi="宋体" w:eastAsia="宋体" w:cs="宋体"/>
          <w:highlight w:val="none"/>
          <w:lang w:val="en-US" w:eastAsia="zh-CN"/>
        </w:rPr>
        <w:t>。</w:t>
      </w:r>
    </w:p>
    <w:p w14:paraId="6741282E">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378BC1A1">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72FE708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2879562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022408F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5C872AB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46D69B9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29B22AA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480DC5B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eastAsia="宋体" w:cs="宋体"/>
          <w:color w:val="auto"/>
          <w:sz w:val="21"/>
          <w:szCs w:val="21"/>
          <w:lang w:val="en-US" w:eastAsia="zh-CN"/>
        </w:rPr>
        <w:t>2床</w:t>
      </w:r>
      <w:r>
        <w:rPr>
          <w:rFonts w:hint="eastAsia" w:ascii="宋体" w:hAnsi="宋体" w:eastAsia="宋体" w:cs="宋体"/>
          <w:color w:val="auto"/>
          <w:sz w:val="21"/>
          <w:szCs w:val="21"/>
        </w:rPr>
        <w:t>（件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条、套）</w:t>
      </w:r>
      <w:r>
        <w:rPr>
          <w:rFonts w:hint="eastAsia" w:ascii="宋体" w:hAnsi="宋体" w:eastAsia="宋体" w:cs="宋体"/>
          <w:lang w:val="en-US" w:eastAsia="zh-CN"/>
        </w:rPr>
        <w:t>，其中</w:t>
      </w:r>
      <w:r>
        <w:rPr>
          <w:rFonts w:hint="eastAsia" w:ascii="宋体" w:hAnsi="宋体" w:eastAsia="宋体" w:cs="宋体"/>
          <w:color w:val="auto"/>
          <w:sz w:val="21"/>
          <w:szCs w:val="21"/>
          <w:lang w:val="en-US" w:eastAsia="zh-CN"/>
        </w:rPr>
        <w:t>1床</w:t>
      </w:r>
      <w:r>
        <w:rPr>
          <w:rFonts w:hint="eastAsia" w:ascii="宋体" w:hAnsi="宋体" w:eastAsia="宋体" w:cs="宋体"/>
          <w:color w:val="auto"/>
          <w:sz w:val="21"/>
          <w:szCs w:val="21"/>
        </w:rPr>
        <w:t>（件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条、套）</w:t>
      </w:r>
      <w:r>
        <w:rPr>
          <w:rFonts w:hint="eastAsia" w:ascii="宋体" w:hAnsi="宋体" w:eastAsia="宋体" w:cs="宋体"/>
          <w:lang w:val="en-US" w:eastAsia="zh-CN"/>
        </w:rPr>
        <w:t>作为检验样品，</w:t>
      </w:r>
      <w:r>
        <w:rPr>
          <w:rFonts w:hint="eastAsia" w:ascii="宋体" w:hAnsi="宋体" w:eastAsia="宋体" w:cs="宋体"/>
          <w:color w:val="auto"/>
          <w:sz w:val="21"/>
          <w:szCs w:val="21"/>
          <w:lang w:val="en-US" w:eastAsia="zh-CN"/>
        </w:rPr>
        <w:t>1床</w:t>
      </w:r>
      <w:r>
        <w:rPr>
          <w:rFonts w:hint="eastAsia" w:ascii="宋体" w:hAnsi="宋体" w:eastAsia="宋体" w:cs="宋体"/>
          <w:color w:val="auto"/>
          <w:sz w:val="21"/>
          <w:szCs w:val="21"/>
        </w:rPr>
        <w:t>（件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条、套）</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7D7720FB">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38177DDC">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143BFD3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eastAsia="宋体" w:cs="宋体"/>
          <w:color w:val="auto"/>
          <w:sz w:val="21"/>
          <w:szCs w:val="21"/>
          <w:lang w:val="en-US" w:eastAsia="zh-CN"/>
        </w:rPr>
        <w:t>2床</w:t>
      </w:r>
      <w:r>
        <w:rPr>
          <w:rFonts w:hint="eastAsia" w:ascii="宋体" w:hAnsi="宋体" w:eastAsia="宋体" w:cs="宋体"/>
          <w:color w:val="auto"/>
          <w:sz w:val="21"/>
          <w:szCs w:val="21"/>
        </w:rPr>
        <w:t>（件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条、套）</w:t>
      </w:r>
      <w:r>
        <w:rPr>
          <w:rFonts w:hint="eastAsia" w:ascii="宋体" w:hAnsi="宋体" w:eastAsia="宋体" w:cs="宋体"/>
          <w:lang w:val="en-US" w:eastAsia="zh-CN"/>
        </w:rPr>
        <w:t>，其中</w:t>
      </w:r>
      <w:r>
        <w:rPr>
          <w:rFonts w:hint="eastAsia" w:ascii="宋体" w:hAnsi="宋体" w:eastAsia="宋体" w:cs="宋体"/>
          <w:color w:val="auto"/>
          <w:sz w:val="21"/>
          <w:szCs w:val="21"/>
          <w:lang w:val="en-US" w:eastAsia="zh-CN"/>
        </w:rPr>
        <w:t>1床</w:t>
      </w:r>
      <w:r>
        <w:rPr>
          <w:rFonts w:hint="eastAsia" w:ascii="宋体" w:hAnsi="宋体" w:eastAsia="宋体" w:cs="宋体"/>
          <w:color w:val="auto"/>
          <w:sz w:val="21"/>
          <w:szCs w:val="21"/>
        </w:rPr>
        <w:t>（件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条、套）</w:t>
      </w:r>
      <w:r>
        <w:rPr>
          <w:rFonts w:hint="eastAsia" w:ascii="宋体" w:hAnsi="宋体" w:eastAsia="宋体" w:cs="宋体"/>
          <w:lang w:val="en-US" w:eastAsia="zh-CN"/>
        </w:rPr>
        <w:t>作为检验样品，</w:t>
      </w:r>
      <w:r>
        <w:rPr>
          <w:rFonts w:hint="eastAsia" w:ascii="宋体" w:hAnsi="宋体" w:eastAsia="宋体" w:cs="宋体"/>
          <w:color w:val="auto"/>
          <w:sz w:val="21"/>
          <w:szCs w:val="21"/>
          <w:lang w:val="en-US" w:eastAsia="zh-CN"/>
        </w:rPr>
        <w:t>1床</w:t>
      </w:r>
      <w:r>
        <w:rPr>
          <w:rFonts w:hint="eastAsia" w:ascii="宋体" w:hAnsi="宋体" w:eastAsia="宋体" w:cs="宋体"/>
          <w:color w:val="auto"/>
          <w:sz w:val="21"/>
          <w:szCs w:val="21"/>
        </w:rPr>
        <w:t>（件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条、套）</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3866D511">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4E91E84A">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3E059391">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60C34F6">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38FDF6AF">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28DE3A0D">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59BB3E2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37086A1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5080436A">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23716B6">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7C1587B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蚕丝被</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B47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CBE8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59BB7E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716DD5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4EE2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FE525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745E82B2">
            <w:pPr>
              <w:keepNext w:val="0"/>
              <w:keepLines w:val="0"/>
              <w:widowControl/>
              <w:suppressLineNumbers w:val="0"/>
              <w:bidi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纤维含量</w:t>
            </w:r>
          </w:p>
        </w:tc>
        <w:tc>
          <w:tcPr>
            <w:tcW w:w="4220" w:type="dxa"/>
            <w:noWrap w:val="0"/>
            <w:vAlign w:val="center"/>
          </w:tcPr>
          <w:p w14:paraId="71CC373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2910.1-2009</w:t>
            </w:r>
          </w:p>
          <w:p w14:paraId="576F9F4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2910.2-2009</w:t>
            </w:r>
          </w:p>
          <w:p w14:paraId="7EB1B46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2910.3-2009</w:t>
            </w:r>
          </w:p>
          <w:p w14:paraId="2D44D9D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2910.4-2022</w:t>
            </w:r>
          </w:p>
          <w:p w14:paraId="69BA920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2910.5-2009</w:t>
            </w:r>
          </w:p>
          <w:p w14:paraId="573F5E9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2910.6-2009</w:t>
            </w:r>
          </w:p>
          <w:p w14:paraId="6BB42D5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2910.7-2009</w:t>
            </w:r>
          </w:p>
          <w:p w14:paraId="44E988B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2910.8-2009</w:t>
            </w:r>
          </w:p>
          <w:p w14:paraId="71271CB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2910.9-2024</w:t>
            </w:r>
          </w:p>
          <w:p w14:paraId="07090F3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2910.10-2009</w:t>
            </w:r>
          </w:p>
          <w:p w14:paraId="5CD3816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2910.11-2009</w:t>
            </w:r>
          </w:p>
          <w:p w14:paraId="0FD592F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2910.12-2023</w:t>
            </w:r>
          </w:p>
          <w:p w14:paraId="6CBFC58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2910.13-2009</w:t>
            </w:r>
          </w:p>
          <w:p w14:paraId="770E1FF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2910.14-2009</w:t>
            </w:r>
          </w:p>
          <w:p w14:paraId="78D5B44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2910.15-2009</w:t>
            </w:r>
          </w:p>
          <w:p w14:paraId="1F5B252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2910.16-2024</w:t>
            </w:r>
          </w:p>
          <w:p w14:paraId="2CCBA87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2910.17-2009</w:t>
            </w:r>
          </w:p>
          <w:p w14:paraId="36ECB8A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2910.18-2009</w:t>
            </w:r>
          </w:p>
          <w:p w14:paraId="67293CA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2910.19-2009</w:t>
            </w:r>
          </w:p>
          <w:p w14:paraId="7EAB690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2910.20-2009</w:t>
            </w:r>
          </w:p>
          <w:p w14:paraId="7DF4A52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2910.21-2009</w:t>
            </w:r>
          </w:p>
          <w:p w14:paraId="1509B65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2910.22-2009</w:t>
            </w:r>
          </w:p>
          <w:p w14:paraId="201695F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2910.23-2009</w:t>
            </w:r>
          </w:p>
          <w:p w14:paraId="7E2780C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2910.24-2009</w:t>
            </w:r>
          </w:p>
          <w:p w14:paraId="23984E3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2910.25-2017</w:t>
            </w:r>
          </w:p>
          <w:p w14:paraId="1DFC851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2910.26-2017</w:t>
            </w:r>
          </w:p>
          <w:p w14:paraId="0E90690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GB/T 2910.101-2009</w:t>
            </w:r>
          </w:p>
          <w:p w14:paraId="49C3D74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FZ/T 01057.2-2007</w:t>
            </w:r>
          </w:p>
          <w:p w14:paraId="0AA25CD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FZ/T 01057.3-2007</w:t>
            </w:r>
          </w:p>
          <w:p w14:paraId="4FBE43CB">
            <w:pPr>
              <w:keepNext w:val="0"/>
              <w:keepLines w:val="0"/>
              <w:widowControl/>
              <w:suppressLineNumbers w:val="0"/>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highlight w:val="none"/>
                <w:lang w:val="en-US" w:eastAsia="zh-CN"/>
              </w:rPr>
              <w:t>FZ/T 01057.4-2007</w:t>
            </w:r>
          </w:p>
        </w:tc>
      </w:tr>
      <w:tr w14:paraId="7A3B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AD7BA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317CDDE">
            <w:pPr>
              <w:keepNext w:val="0"/>
              <w:keepLines w:val="0"/>
              <w:widowControl/>
              <w:suppressLineNumbers w:val="0"/>
              <w:bidi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耐皂洗色牢度</w:t>
            </w:r>
          </w:p>
        </w:tc>
        <w:tc>
          <w:tcPr>
            <w:tcW w:w="4220" w:type="dxa"/>
            <w:noWrap w:val="0"/>
            <w:vAlign w:val="center"/>
          </w:tcPr>
          <w:p w14:paraId="7EAC08C5">
            <w:pPr>
              <w:keepNext w:val="0"/>
              <w:keepLines w:val="0"/>
              <w:widowControl/>
              <w:suppressLineNumbers w:val="0"/>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highlight w:val="none"/>
                <w:lang w:val="en-US" w:eastAsia="zh-CN"/>
              </w:rPr>
              <w:t>GB/T 3921-2008</w:t>
            </w:r>
          </w:p>
        </w:tc>
      </w:tr>
      <w:tr w14:paraId="2CCE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59E63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AD70729">
            <w:pPr>
              <w:keepNext w:val="0"/>
              <w:keepLines w:val="0"/>
              <w:widowControl/>
              <w:suppressLineNumbers w:val="0"/>
              <w:bidi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耐汗渍色牢度</w:t>
            </w:r>
          </w:p>
        </w:tc>
        <w:tc>
          <w:tcPr>
            <w:tcW w:w="4220" w:type="dxa"/>
            <w:noWrap w:val="0"/>
            <w:vAlign w:val="center"/>
          </w:tcPr>
          <w:p w14:paraId="107B47B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GB/T 3922-2013</w:t>
            </w:r>
          </w:p>
        </w:tc>
      </w:tr>
      <w:tr w14:paraId="431A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0FE22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074C20E">
            <w:pPr>
              <w:keepNext w:val="0"/>
              <w:keepLines w:val="0"/>
              <w:widowControl/>
              <w:suppressLineNumbers w:val="0"/>
              <w:bidi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耐水色牢度</w:t>
            </w:r>
          </w:p>
        </w:tc>
        <w:tc>
          <w:tcPr>
            <w:tcW w:w="4220" w:type="dxa"/>
            <w:noWrap w:val="0"/>
            <w:vAlign w:val="center"/>
          </w:tcPr>
          <w:p w14:paraId="49E10F5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highlight w:val="none"/>
                <w:lang w:val="en-US" w:eastAsia="zh-CN"/>
              </w:rPr>
              <w:t>GB/T 5713-2013</w:t>
            </w:r>
          </w:p>
        </w:tc>
      </w:tr>
      <w:tr w14:paraId="1952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77DB9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66CCFBC0">
            <w:pPr>
              <w:keepNext w:val="0"/>
              <w:keepLines w:val="0"/>
              <w:widowControl/>
              <w:suppressLineNumbers w:val="0"/>
              <w:bidi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耐干摩擦色牢度</w:t>
            </w:r>
          </w:p>
        </w:tc>
        <w:tc>
          <w:tcPr>
            <w:tcW w:w="4220" w:type="dxa"/>
            <w:noWrap w:val="0"/>
            <w:vAlign w:val="center"/>
          </w:tcPr>
          <w:p w14:paraId="316E5AB4">
            <w:pPr>
              <w:keepNext w:val="0"/>
              <w:keepLines w:val="0"/>
              <w:widowControl/>
              <w:suppressLineNumbers w:val="0"/>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highlight w:val="none"/>
                <w:lang w:val="en-US" w:eastAsia="zh-CN"/>
              </w:rPr>
              <w:t>GB/T 3920-2008</w:t>
            </w:r>
          </w:p>
        </w:tc>
      </w:tr>
      <w:tr w14:paraId="4CB6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9F541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126EB2BE">
            <w:pPr>
              <w:keepNext w:val="0"/>
              <w:keepLines w:val="0"/>
              <w:widowControl/>
              <w:suppressLineNumbers w:val="0"/>
              <w:bidi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甲醛含量</w:t>
            </w:r>
          </w:p>
        </w:tc>
        <w:tc>
          <w:tcPr>
            <w:tcW w:w="4220" w:type="dxa"/>
            <w:noWrap w:val="0"/>
            <w:vAlign w:val="center"/>
          </w:tcPr>
          <w:p w14:paraId="0ACAA360">
            <w:pPr>
              <w:keepNext w:val="0"/>
              <w:keepLines w:val="0"/>
              <w:widowControl/>
              <w:suppressLineNumbers w:val="0"/>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highlight w:val="none"/>
                <w:lang w:val="en-US" w:eastAsia="zh-CN"/>
              </w:rPr>
              <w:t>GB/T 2912.1-2009</w:t>
            </w:r>
          </w:p>
        </w:tc>
      </w:tr>
      <w:tr w14:paraId="5F89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2430D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66ECE17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pH值</w:t>
            </w:r>
          </w:p>
        </w:tc>
        <w:tc>
          <w:tcPr>
            <w:tcW w:w="4220" w:type="dxa"/>
            <w:noWrap w:val="0"/>
            <w:vAlign w:val="center"/>
          </w:tcPr>
          <w:p w14:paraId="618C192F">
            <w:pPr>
              <w:keepNext w:val="0"/>
              <w:keepLines w:val="0"/>
              <w:widowControl/>
              <w:suppressLineNumbers w:val="0"/>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highlight w:val="none"/>
                <w:lang w:val="en-US" w:eastAsia="zh-CN"/>
              </w:rPr>
              <w:t>GB/T 7573-2009</w:t>
            </w:r>
          </w:p>
        </w:tc>
      </w:tr>
    </w:tbl>
    <w:p w14:paraId="5B3C70D7">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3" w:name="_GoBack"/>
      <w:bookmarkEnd w:id="3"/>
      <w:r>
        <w:rPr>
          <w:rFonts w:hint="eastAsia" w:ascii="宋体" w:hAnsi="宋体"/>
          <w:color w:val="auto"/>
        </w:rPr>
        <w:t>执行企业标准、团体标准、地方标准的产品，检验项目参照上述内容执行。</w:t>
      </w:r>
    </w:p>
    <w:p w14:paraId="69BE763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35C21706">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29403F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2F99326E">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7E387A2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 18401-2010国家纺织产品基本安全技术规范</w:t>
      </w:r>
    </w:p>
    <w:p w14:paraId="079DD62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i w:val="0"/>
          <w:iCs w:val="0"/>
          <w:color w:val="000000"/>
          <w:kern w:val="0"/>
          <w:sz w:val="21"/>
          <w:szCs w:val="21"/>
          <w:u w:val="none"/>
          <w:lang w:val="en-US" w:eastAsia="zh-CN" w:bidi="ar"/>
        </w:rPr>
        <w:t>GB/T 24252-2019蚕丝被</w:t>
      </w:r>
    </w:p>
    <w:p w14:paraId="3A04B32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707C6AB">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105AB18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6DBE80B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598DA4E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3732CEF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18931F9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147E7D8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3042E43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7EFFCBB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蚕丝被</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679364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蚕丝被</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405C399F">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69913FB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0401AF89">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BC1DE">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D94BDB">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40D94BDB">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F3F6">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826B25">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05826B25">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iNDkwNjI1YmI3ZDZlYTkxNzg3ODRlYTNiNDczMTMifQ=="/>
    <w:docVar w:name="KSO_WPS_MARK_KEY" w:val="0165602d-ac60-4232-9c37-f84433dfc649"/>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4A706A"/>
    <w:rsid w:val="0486237A"/>
    <w:rsid w:val="04877EA0"/>
    <w:rsid w:val="05161452"/>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EC57E6"/>
    <w:rsid w:val="11FC55B2"/>
    <w:rsid w:val="123D0DC4"/>
    <w:rsid w:val="123D6042"/>
    <w:rsid w:val="12492C39"/>
    <w:rsid w:val="12B04A66"/>
    <w:rsid w:val="12C10A21"/>
    <w:rsid w:val="133751B0"/>
    <w:rsid w:val="13AB3BAB"/>
    <w:rsid w:val="13C24A51"/>
    <w:rsid w:val="13D529D6"/>
    <w:rsid w:val="143D057B"/>
    <w:rsid w:val="14522278"/>
    <w:rsid w:val="145333EF"/>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1A0E8B"/>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4C3A95"/>
    <w:rsid w:val="24661428"/>
    <w:rsid w:val="248D27F1"/>
    <w:rsid w:val="253B0B07"/>
    <w:rsid w:val="2540611D"/>
    <w:rsid w:val="254E4396"/>
    <w:rsid w:val="25565941"/>
    <w:rsid w:val="25F0544D"/>
    <w:rsid w:val="26437C73"/>
    <w:rsid w:val="2650413E"/>
    <w:rsid w:val="2652772F"/>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592207D"/>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264AF3"/>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0E84DEF"/>
    <w:rsid w:val="510C4F82"/>
    <w:rsid w:val="514364CA"/>
    <w:rsid w:val="515225E4"/>
    <w:rsid w:val="51764AF1"/>
    <w:rsid w:val="51A52CE0"/>
    <w:rsid w:val="51BB2504"/>
    <w:rsid w:val="51D6733E"/>
    <w:rsid w:val="51DF2696"/>
    <w:rsid w:val="52100AA2"/>
    <w:rsid w:val="52416EAD"/>
    <w:rsid w:val="52734B8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3D7B02"/>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00BBD"/>
    <w:rsid w:val="765661D4"/>
    <w:rsid w:val="766E5C13"/>
    <w:rsid w:val="76764AC8"/>
    <w:rsid w:val="769211D6"/>
    <w:rsid w:val="76AF3B3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BF344C5"/>
    <w:rsid w:val="7C10151B"/>
    <w:rsid w:val="7C66113B"/>
    <w:rsid w:val="7C686C61"/>
    <w:rsid w:val="7C8617DD"/>
    <w:rsid w:val="7C9F63FA"/>
    <w:rsid w:val="7CB71996"/>
    <w:rsid w:val="7CBB76D8"/>
    <w:rsid w:val="7CC0084B"/>
    <w:rsid w:val="7CDE5175"/>
    <w:rsid w:val="7CE66386"/>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547970"/>
    <w:rsid w:val="7F5B485B"/>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qFormat/>
    <w:uiPriority w:val="0"/>
    <w:pPr>
      <w:snapToGrid w:val="0"/>
      <w:spacing w:line="440" w:lineRule="exact"/>
    </w:pPr>
    <w:rPr>
      <w:rFonts w:ascii="宋体" w:hAnsi="宋体"/>
      <w:color w:val="FF0000"/>
      <w:sz w:val="18"/>
    </w:rPr>
  </w:style>
  <w:style w:type="paragraph" w:styleId="5">
    <w:name w:val="Plain Text"/>
    <w:basedOn w:val="1"/>
    <w:qFormat/>
    <w:uiPriority w:val="0"/>
    <w:rPr>
      <w:rFonts w:ascii="宋体" w:hAnsi="Courier New" w:cs="Courier New"/>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2"/>
    <w:qFormat/>
    <w:uiPriority w:val="1"/>
    <w:rPr>
      <w:rFonts w:ascii="宋体" w:hAnsi="宋体" w:eastAsia="宋体" w:cs="Times New Roman"/>
      <w:b/>
      <w:bCs/>
      <w:kern w:val="0"/>
      <w:szCs w:val="21"/>
      <w:lang w:eastAsia="en-US"/>
    </w:rPr>
  </w:style>
  <w:style w:type="character" w:customStyle="1" w:styleId="17">
    <w:name w:val="正文文本 Char"/>
    <w:basedOn w:val="12"/>
    <w:link w:val="4"/>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1308</Words>
  <Characters>1850</Characters>
  <Lines>12</Lines>
  <Paragraphs>3</Paragraphs>
  <TotalTime>2</TotalTime>
  <ScaleCrop>false</ScaleCrop>
  <LinksUpToDate>false</LinksUpToDate>
  <CharactersWithSpaces>1920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2025-04-02T03:46:57Z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9665F0D2F8DE49A6A5824C30B4485EF0_13</vt:lpwstr>
  </property>
  <property fmtid="{D5CDD505-2E9C-101B-9397-08002B2CF9AE}" pid="4" name="KSOTemplateDocerSaveRecord">
    <vt:lpwstr>eyJoZGlkIjoiZTBhOWVkYmUxNzIxNjA1NDFiYzg1MTM4MjRiZDYyMTciLCJ1c2VySWQiOiIxMDgwMjg1NDM4In0=</vt:lpwstr>
  </property>
</Properties>
</file>