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25783">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六安市裕安区可燃气体探测器</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6A47EFFD">
      <w:pPr>
        <w:spacing w:line="400" w:lineRule="exact"/>
        <w:rPr>
          <w:rFonts w:hint="eastAsia" w:ascii="宋体" w:hAnsi="宋体"/>
          <w:b/>
        </w:rPr>
      </w:pPr>
    </w:p>
    <w:p w14:paraId="4ACDDB02">
      <w:pPr>
        <w:spacing w:line="400" w:lineRule="exact"/>
        <w:rPr>
          <w:rFonts w:ascii="宋体" w:hAnsi="宋体"/>
          <w:b/>
        </w:rPr>
      </w:pPr>
      <w:r>
        <w:rPr>
          <w:rFonts w:hint="eastAsia" w:ascii="宋体" w:hAnsi="宋体"/>
          <w:b/>
        </w:rPr>
        <w:t>1  范围</w:t>
      </w:r>
    </w:p>
    <w:p w14:paraId="039459B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本细则适用于六安市裕安区市场监督管理局组织的可燃气体探测器产品质量监督抽查。</w:t>
      </w:r>
    </w:p>
    <w:p w14:paraId="22C4E5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可燃气体探测器</w:t>
      </w:r>
      <w:r>
        <w:rPr>
          <w:rFonts w:hint="eastAsia" w:ascii="宋体" w:hAnsi="宋体" w:eastAsia="宋体" w:cs="宋体"/>
          <w:highlight w:val="none"/>
          <w:lang w:val="en-US" w:eastAsia="zh-CN"/>
        </w:rPr>
        <w:t>。</w:t>
      </w:r>
    </w:p>
    <w:p w14:paraId="5FAE8AF5">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2664A8A9">
      <w:pPr>
        <w:spacing w:line="400" w:lineRule="exact"/>
        <w:rPr>
          <w:rFonts w:ascii="宋体" w:hAnsi="宋体"/>
          <w:b/>
        </w:rPr>
      </w:pPr>
      <w:r>
        <w:rPr>
          <w:rFonts w:hint="eastAsia" w:ascii="宋体" w:hAnsi="宋体"/>
          <w:b/>
        </w:rPr>
        <w:t>2  抽样</w:t>
      </w:r>
    </w:p>
    <w:p w14:paraId="6833A493">
      <w:pPr>
        <w:spacing w:line="400" w:lineRule="exact"/>
        <w:rPr>
          <w:rFonts w:ascii="宋体" w:hAnsi="宋体"/>
          <w:b/>
        </w:rPr>
      </w:pPr>
      <w:r>
        <w:rPr>
          <w:rFonts w:hint="eastAsia" w:ascii="宋体" w:hAnsi="宋体"/>
          <w:b/>
        </w:rPr>
        <w:t>2.1  抽样型号或规格</w:t>
      </w:r>
    </w:p>
    <w:p w14:paraId="5C9C0725">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453741CC">
      <w:pPr>
        <w:spacing w:line="400" w:lineRule="exact"/>
        <w:rPr>
          <w:rFonts w:ascii="宋体" w:hAnsi="宋体"/>
          <w:b/>
        </w:rPr>
      </w:pPr>
      <w:r>
        <w:rPr>
          <w:rFonts w:hint="eastAsia" w:ascii="宋体" w:hAnsi="宋体"/>
          <w:b/>
        </w:rPr>
        <w:t>2.2  抽样方法、抽样数量</w:t>
      </w:r>
    </w:p>
    <w:p w14:paraId="3F71A992">
      <w:pPr>
        <w:spacing w:line="400" w:lineRule="exact"/>
        <w:rPr>
          <w:rFonts w:ascii="宋体" w:hAnsi="宋体"/>
          <w:b/>
        </w:rPr>
      </w:pPr>
      <w:r>
        <w:rPr>
          <w:rFonts w:hint="eastAsia" w:ascii="宋体" w:hAnsi="宋体"/>
          <w:b/>
        </w:rPr>
        <w:t>2.2.1  生产企业和市场实体店</w:t>
      </w:r>
    </w:p>
    <w:p w14:paraId="18601120">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068B24A7">
      <w:pPr>
        <w:adjustRightInd w:val="0"/>
        <w:snapToGrid w:val="0"/>
        <w:spacing w:line="440" w:lineRule="exact"/>
        <w:ind w:firstLine="420" w:firstLineChars="200"/>
        <w:rPr>
          <w:color w:val="000000"/>
        </w:rPr>
      </w:pPr>
      <w:r>
        <w:rPr>
          <w:rFonts w:hint="eastAsia"/>
          <w:color w:val="000000"/>
        </w:rPr>
        <w:t>随机数一般可使用随机数表等方法产生。</w:t>
      </w:r>
    </w:p>
    <w:p w14:paraId="55AC975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4只</w:t>
      </w:r>
      <w:r>
        <w:rPr>
          <w:rFonts w:hint="eastAsia" w:ascii="宋体" w:hAnsi="宋体" w:eastAsia="宋体" w:cs="宋体"/>
          <w:lang w:val="en-US" w:eastAsia="zh-CN"/>
        </w:rPr>
        <w:t>，其中</w:t>
      </w:r>
      <w:r>
        <w:rPr>
          <w:rFonts w:hint="eastAsia" w:ascii="宋体" w:hAnsi="宋体" w:cs="宋体"/>
          <w:lang w:val="en-US" w:eastAsia="zh-CN"/>
        </w:rPr>
        <w:t>2只</w:t>
      </w:r>
      <w:r>
        <w:rPr>
          <w:rFonts w:hint="eastAsia" w:ascii="宋体" w:hAnsi="宋体" w:eastAsia="宋体" w:cs="宋体"/>
          <w:lang w:val="en-US" w:eastAsia="zh-CN"/>
        </w:rPr>
        <w:t>作为检验样品，</w:t>
      </w:r>
      <w:r>
        <w:rPr>
          <w:rFonts w:hint="eastAsia" w:ascii="宋体" w:hAnsi="宋体" w:cs="宋体"/>
          <w:lang w:val="en-US" w:eastAsia="zh-CN"/>
        </w:rPr>
        <w:t>2只</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2020C7A3">
      <w:pPr>
        <w:spacing w:line="400" w:lineRule="exact"/>
        <w:rPr>
          <w:rFonts w:ascii="宋体" w:hAnsi="宋体"/>
          <w:b/>
          <w:highlight w:val="none"/>
        </w:rPr>
      </w:pPr>
      <w:r>
        <w:rPr>
          <w:rFonts w:hint="eastAsia" w:ascii="宋体" w:hAnsi="宋体"/>
          <w:b/>
          <w:highlight w:val="none"/>
        </w:rPr>
        <w:t>2.2.2  电子商务领域</w:t>
      </w:r>
    </w:p>
    <w:p w14:paraId="49441879">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0B6138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4只</w:t>
      </w:r>
      <w:r>
        <w:rPr>
          <w:rFonts w:hint="eastAsia" w:ascii="宋体" w:hAnsi="宋体" w:eastAsia="宋体" w:cs="宋体"/>
          <w:lang w:val="en-US" w:eastAsia="zh-CN"/>
        </w:rPr>
        <w:t>，其中</w:t>
      </w:r>
      <w:r>
        <w:rPr>
          <w:rFonts w:hint="eastAsia" w:ascii="宋体" w:hAnsi="宋体" w:cs="宋体"/>
          <w:lang w:val="en-US" w:eastAsia="zh-CN"/>
        </w:rPr>
        <w:t>2只</w:t>
      </w:r>
      <w:r>
        <w:rPr>
          <w:rFonts w:hint="eastAsia" w:ascii="宋体" w:hAnsi="宋体" w:eastAsia="宋体" w:cs="宋体"/>
          <w:lang w:val="en-US" w:eastAsia="zh-CN"/>
        </w:rPr>
        <w:t>作为检验样品，</w:t>
      </w:r>
      <w:r>
        <w:rPr>
          <w:rFonts w:hint="eastAsia" w:ascii="宋体" w:hAnsi="宋体" w:cs="宋体"/>
          <w:lang w:val="en-US" w:eastAsia="zh-CN"/>
        </w:rPr>
        <w:t>2只</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14:paraId="7EF1EFA4">
      <w:pPr>
        <w:spacing w:line="400" w:lineRule="exact"/>
        <w:rPr>
          <w:rFonts w:ascii="宋体" w:hAnsi="宋体"/>
          <w:b/>
        </w:rPr>
      </w:pPr>
      <w:r>
        <w:rPr>
          <w:rFonts w:hint="eastAsia" w:ascii="宋体" w:hAnsi="宋体"/>
          <w:b/>
        </w:rPr>
        <w:t>2.3  样品处置</w:t>
      </w:r>
    </w:p>
    <w:p w14:paraId="0CA513FD">
      <w:pPr>
        <w:spacing w:line="400" w:lineRule="exact"/>
        <w:rPr>
          <w:rFonts w:ascii="宋体" w:hAnsi="宋体"/>
          <w:b/>
        </w:rPr>
      </w:pPr>
      <w:r>
        <w:rPr>
          <w:rFonts w:hint="eastAsia" w:ascii="宋体" w:hAnsi="宋体"/>
          <w:b/>
        </w:rPr>
        <w:t>2.3.1  生产企业和市场实体店</w:t>
      </w:r>
    </w:p>
    <w:p w14:paraId="756494F8">
      <w:pPr>
        <w:spacing w:line="400" w:lineRule="exact"/>
        <w:ind w:firstLine="420" w:firstLineChars="200"/>
        <w:rPr>
          <w:rFonts w:ascii="宋体" w:hAnsi="宋体"/>
        </w:rPr>
      </w:pPr>
      <w:bookmarkStart w:id="0" w:name="OLE_LINK1"/>
      <w:bookmarkStart w:id="1" w:name="OLE_LINK2"/>
      <w:bookmarkStart w:id="2" w:name="OLE_LINK3"/>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7BF82032">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03E8516C">
      <w:pPr>
        <w:spacing w:line="400" w:lineRule="exact"/>
        <w:rPr>
          <w:rFonts w:ascii="宋体" w:hAnsi="宋体"/>
          <w:b/>
          <w:highlight w:val="none"/>
        </w:rPr>
      </w:pPr>
      <w:r>
        <w:rPr>
          <w:rFonts w:hint="eastAsia" w:ascii="宋体" w:hAnsi="宋体"/>
          <w:b/>
          <w:highlight w:val="none"/>
        </w:rPr>
        <w:t>2.3.2  电子商务领域</w:t>
      </w:r>
    </w:p>
    <w:p w14:paraId="5B27F9E4">
      <w:pPr>
        <w:spacing w:line="400" w:lineRule="exact"/>
        <w:ind w:firstLine="420" w:firstLineChars="200"/>
        <w:rPr>
          <w:rFonts w:ascii="宋体" w:hAnsi="宋体"/>
        </w:rPr>
      </w:pPr>
      <w:r>
        <w:rPr>
          <w:rFonts w:ascii="宋体" w:hAnsi="宋体"/>
        </w:rPr>
        <w:t>样品签收后，应对样品进行拆样、取证、封样、信息记录等操作。</w:t>
      </w:r>
    </w:p>
    <w:p w14:paraId="4AACA1CB">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5B47103E">
      <w:pPr>
        <w:spacing w:line="400" w:lineRule="exact"/>
        <w:ind w:firstLine="420" w:firstLineChars="200"/>
        <w:rPr>
          <w:rFonts w:ascii="宋体" w:hAnsi="宋体"/>
        </w:rPr>
      </w:pPr>
      <w:r>
        <w:rPr>
          <w:rFonts w:ascii="宋体" w:hAnsi="宋体"/>
        </w:rPr>
        <w:t>抽样人员应在封样单上签名，注明封样日期、抽样单编号。</w:t>
      </w:r>
    </w:p>
    <w:p w14:paraId="0C2816EB">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D66A4FA">
      <w:pPr>
        <w:spacing w:line="400" w:lineRule="exact"/>
        <w:rPr>
          <w:rFonts w:hint="eastAsia" w:ascii="宋体" w:hAnsi="宋体"/>
          <w:b/>
        </w:rPr>
      </w:pPr>
      <w:r>
        <w:rPr>
          <w:rFonts w:hint="eastAsia" w:ascii="宋体" w:hAnsi="宋体"/>
          <w:b/>
        </w:rPr>
        <w:t>3  检验依据</w:t>
      </w:r>
    </w:p>
    <w:p w14:paraId="626765D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cs="宋体"/>
          <w:sz w:val="21"/>
          <w:szCs w:val="21"/>
          <w:lang w:val="en-US" w:eastAsia="zh-CN"/>
        </w:rPr>
        <w:t>可燃气体探测器</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3927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6076F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2BE74C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417583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3676D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365A7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1E5E12E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报警动作值试验</w:t>
            </w:r>
          </w:p>
        </w:tc>
        <w:tc>
          <w:tcPr>
            <w:tcW w:w="4220" w:type="dxa"/>
            <w:noWrap w:val="0"/>
            <w:vAlign w:val="center"/>
          </w:tcPr>
          <w:p w14:paraId="6B7F6C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GB 15322.2-2019</w:t>
            </w:r>
          </w:p>
        </w:tc>
      </w:tr>
      <w:tr w14:paraId="7584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C0456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6CD428B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方位试验</w:t>
            </w:r>
          </w:p>
        </w:tc>
        <w:tc>
          <w:tcPr>
            <w:tcW w:w="4220" w:type="dxa"/>
            <w:noWrap w:val="0"/>
            <w:vAlign w:val="center"/>
          </w:tcPr>
          <w:p w14:paraId="3F84F3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GB 15322.2-2019</w:t>
            </w:r>
          </w:p>
        </w:tc>
      </w:tr>
      <w:tr w14:paraId="7320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DA6C8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44D4690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绝缘电阻试验</w:t>
            </w:r>
          </w:p>
        </w:tc>
        <w:tc>
          <w:tcPr>
            <w:tcW w:w="4220" w:type="dxa"/>
            <w:noWrap w:val="0"/>
            <w:vAlign w:val="center"/>
          </w:tcPr>
          <w:p w14:paraId="619195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GB 15322.2-2019</w:t>
            </w:r>
          </w:p>
        </w:tc>
      </w:tr>
      <w:tr w14:paraId="7CBB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28419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0B06486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电气强度试验</w:t>
            </w:r>
          </w:p>
        </w:tc>
        <w:tc>
          <w:tcPr>
            <w:tcW w:w="4220" w:type="dxa"/>
            <w:noWrap w:val="0"/>
            <w:vAlign w:val="center"/>
          </w:tcPr>
          <w:p w14:paraId="5B000EA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GB 15322.2-2019</w:t>
            </w:r>
          </w:p>
        </w:tc>
      </w:tr>
      <w:tr w14:paraId="4B984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013D6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4149CF1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高温（运行）试验</w:t>
            </w:r>
          </w:p>
        </w:tc>
        <w:tc>
          <w:tcPr>
            <w:tcW w:w="4220" w:type="dxa"/>
            <w:noWrap w:val="0"/>
            <w:vAlign w:val="center"/>
          </w:tcPr>
          <w:p w14:paraId="5A4A0E8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GB 15322.2-2019</w:t>
            </w:r>
          </w:p>
        </w:tc>
      </w:tr>
      <w:tr w14:paraId="76F05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04DF8E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14:paraId="2540968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跌落试验</w:t>
            </w:r>
          </w:p>
        </w:tc>
        <w:tc>
          <w:tcPr>
            <w:tcW w:w="4220" w:type="dxa"/>
            <w:noWrap w:val="0"/>
            <w:vAlign w:val="center"/>
          </w:tcPr>
          <w:p w14:paraId="78F166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GB 15322.2-2019</w:t>
            </w:r>
          </w:p>
        </w:tc>
      </w:tr>
    </w:tbl>
    <w:p w14:paraId="0DFBA3BF">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4D6CC710">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4FEE331C">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7561F624">
      <w:pPr>
        <w:spacing w:line="400" w:lineRule="exact"/>
        <w:rPr>
          <w:rFonts w:ascii="宋体" w:hAnsi="宋体"/>
          <w:b/>
        </w:rPr>
      </w:pPr>
      <w:r>
        <w:rPr>
          <w:rFonts w:hint="eastAsia" w:ascii="宋体" w:hAnsi="宋体"/>
          <w:b/>
        </w:rPr>
        <w:t>4  判定规则</w:t>
      </w:r>
    </w:p>
    <w:p w14:paraId="7AF37D58">
      <w:pPr>
        <w:spacing w:line="400" w:lineRule="exact"/>
        <w:rPr>
          <w:rFonts w:ascii="宋体" w:hAnsi="宋体"/>
          <w:b/>
        </w:rPr>
      </w:pPr>
      <w:r>
        <w:rPr>
          <w:rFonts w:hint="eastAsia" w:ascii="宋体" w:hAnsi="宋体"/>
          <w:b/>
        </w:rPr>
        <w:t>4.1  依据标准</w:t>
      </w:r>
    </w:p>
    <w:p w14:paraId="563F3CFE">
      <w:pPr>
        <w:keepNext w:val="0"/>
        <w:keepLines w:val="0"/>
        <w:pageBreakBefore w:val="0"/>
        <w:widowControl w:val="0"/>
        <w:kinsoku/>
        <w:wordWrap/>
        <w:overflowPunct/>
        <w:topLinePunct w:val="0"/>
        <w:autoSpaceDE/>
        <w:autoSpaceDN/>
        <w:bidi w:val="0"/>
        <w:snapToGrid w:val="0"/>
        <w:spacing w:line="440" w:lineRule="exact"/>
        <w:ind w:firstLine="359" w:firstLineChars="171"/>
        <w:textAlignment w:val="auto"/>
        <w:rPr>
          <w:rFonts w:hint="eastAsia" w:ascii="宋体" w:hAnsi="宋体" w:eastAsia="宋体" w:cs="宋体"/>
          <w:sz w:val="21"/>
          <w:szCs w:val="21"/>
          <w:lang w:eastAsia="zh-CN"/>
        </w:rPr>
      </w:pPr>
      <w:r>
        <w:rPr>
          <w:rFonts w:hint="eastAsia" w:ascii="宋体" w:hAnsi="宋体" w:eastAsia="宋体" w:cs="宋体"/>
          <w:sz w:val="21"/>
          <w:szCs w:val="21"/>
        </w:rPr>
        <w:t>GB 15322.2-2019</w:t>
      </w:r>
      <w:r>
        <w:rPr>
          <w:rFonts w:hint="eastAsia" w:ascii="宋体" w:hAnsi="宋体" w:cs="宋体"/>
          <w:sz w:val="21"/>
          <w:szCs w:val="21"/>
          <w:lang w:val="en-US" w:eastAsia="zh-CN"/>
        </w:rPr>
        <w:t xml:space="preserve"> </w:t>
      </w:r>
      <w:r>
        <w:rPr>
          <w:rFonts w:hint="eastAsia" w:ascii="宋体" w:hAnsi="宋体" w:eastAsia="宋体" w:cs="宋体"/>
          <w:sz w:val="21"/>
          <w:szCs w:val="21"/>
        </w:rPr>
        <w:t>可燃气体探测器 第2部分：家用可燃气体探测器</w:t>
      </w:r>
    </w:p>
    <w:p w14:paraId="0A8AA69B">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14:paraId="15906178">
      <w:pPr>
        <w:spacing w:line="400" w:lineRule="exact"/>
        <w:rPr>
          <w:rFonts w:ascii="宋体" w:hAnsi="宋体"/>
          <w:b/>
        </w:rPr>
      </w:pPr>
      <w:r>
        <w:rPr>
          <w:rFonts w:hint="eastAsia" w:ascii="宋体" w:hAnsi="宋体"/>
          <w:b/>
        </w:rPr>
        <w:t>4.2  判定原则</w:t>
      </w:r>
    </w:p>
    <w:p w14:paraId="4050332B">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4F04BBA9">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6A0E1C49">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03325E6E">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21F0DC3D">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7F9FE30B">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7C7890AF">
      <w:pPr>
        <w:spacing w:line="400" w:lineRule="exact"/>
        <w:rPr>
          <w:rFonts w:ascii="宋体" w:hAnsi="宋体"/>
          <w:b/>
        </w:rPr>
      </w:pPr>
      <w:r>
        <w:rPr>
          <w:rFonts w:hint="eastAsia" w:ascii="宋体" w:hAnsi="宋体"/>
          <w:b/>
        </w:rPr>
        <w:t>4.3  结论用语</w:t>
      </w:r>
    </w:p>
    <w:p w14:paraId="379E5DCF">
      <w:pPr>
        <w:spacing w:line="400" w:lineRule="exact"/>
        <w:ind w:firstLine="420" w:firstLineChars="200"/>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可燃气体探测器</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64AD0E5F">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bookmarkStart w:id="3" w:name="_GoBack"/>
      <w:bookmarkEnd w:id="3"/>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可燃气体探测器</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7D9801B9">
      <w:pPr>
        <w:pStyle w:val="9"/>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14:paraId="5DFE2A5F">
      <w:pPr>
        <w:spacing w:line="400" w:lineRule="exact"/>
        <w:rPr>
          <w:rFonts w:ascii="宋体" w:hAnsi="宋体"/>
          <w:b/>
        </w:rPr>
      </w:pPr>
      <w:r>
        <w:rPr>
          <w:rFonts w:hint="eastAsia" w:ascii="宋体" w:hAnsi="宋体"/>
          <w:b/>
        </w:rPr>
        <w:t>5  附则</w:t>
      </w:r>
    </w:p>
    <w:p w14:paraId="6CB00C94">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D2AD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8968">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B66504"/>
    <w:rsid w:val="03C70711"/>
    <w:rsid w:val="04212517"/>
    <w:rsid w:val="04425FE9"/>
    <w:rsid w:val="0486237A"/>
    <w:rsid w:val="04877EA0"/>
    <w:rsid w:val="0575419C"/>
    <w:rsid w:val="05880374"/>
    <w:rsid w:val="059704BA"/>
    <w:rsid w:val="05E41A4E"/>
    <w:rsid w:val="05FE4192"/>
    <w:rsid w:val="06163BD1"/>
    <w:rsid w:val="061A5470"/>
    <w:rsid w:val="06255BC2"/>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A410D3"/>
    <w:rsid w:val="09A45050"/>
    <w:rsid w:val="09E35B78"/>
    <w:rsid w:val="09F63AFE"/>
    <w:rsid w:val="0A0A1357"/>
    <w:rsid w:val="0A0D7099"/>
    <w:rsid w:val="0A2D5046"/>
    <w:rsid w:val="0A6A629A"/>
    <w:rsid w:val="0B09160F"/>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D1349C7"/>
    <w:rsid w:val="0D1A3FA7"/>
    <w:rsid w:val="0D2A1D10"/>
    <w:rsid w:val="0D3B5CCB"/>
    <w:rsid w:val="0D662D48"/>
    <w:rsid w:val="0D755681"/>
    <w:rsid w:val="0D766D04"/>
    <w:rsid w:val="0DA41AC3"/>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A41992"/>
    <w:rsid w:val="10C009C2"/>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2D239E"/>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46E1B"/>
    <w:rsid w:val="18AC5CCF"/>
    <w:rsid w:val="18F27B86"/>
    <w:rsid w:val="190653E0"/>
    <w:rsid w:val="193B777F"/>
    <w:rsid w:val="19461C80"/>
    <w:rsid w:val="196A0064"/>
    <w:rsid w:val="1A023DF9"/>
    <w:rsid w:val="1A0E6C4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AA4ED3"/>
    <w:rsid w:val="1DE136C7"/>
    <w:rsid w:val="1DFD1C32"/>
    <w:rsid w:val="1E37603B"/>
    <w:rsid w:val="1E990AA4"/>
    <w:rsid w:val="1EA14EF1"/>
    <w:rsid w:val="1EDA3596"/>
    <w:rsid w:val="1F0A02A3"/>
    <w:rsid w:val="1F49071C"/>
    <w:rsid w:val="1F5A46D7"/>
    <w:rsid w:val="1FAA11BB"/>
    <w:rsid w:val="1FBF453A"/>
    <w:rsid w:val="1FD004F5"/>
    <w:rsid w:val="20A976C4"/>
    <w:rsid w:val="20FD356C"/>
    <w:rsid w:val="21294361"/>
    <w:rsid w:val="215A451A"/>
    <w:rsid w:val="21635AC5"/>
    <w:rsid w:val="21C347B6"/>
    <w:rsid w:val="21C45C2A"/>
    <w:rsid w:val="21D70C81"/>
    <w:rsid w:val="21E8421C"/>
    <w:rsid w:val="221C3EC6"/>
    <w:rsid w:val="225304F1"/>
    <w:rsid w:val="226C6BFB"/>
    <w:rsid w:val="227710FC"/>
    <w:rsid w:val="22A5210D"/>
    <w:rsid w:val="22C205C9"/>
    <w:rsid w:val="22CF2CE6"/>
    <w:rsid w:val="23447230"/>
    <w:rsid w:val="235356C5"/>
    <w:rsid w:val="23CA4816"/>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7E31E4"/>
    <w:rsid w:val="288D3427"/>
    <w:rsid w:val="28A95D87"/>
    <w:rsid w:val="29226266"/>
    <w:rsid w:val="29341AF5"/>
    <w:rsid w:val="29673C78"/>
    <w:rsid w:val="29713F9E"/>
    <w:rsid w:val="29DD03DE"/>
    <w:rsid w:val="2A111E36"/>
    <w:rsid w:val="2A612DBE"/>
    <w:rsid w:val="2AA66A22"/>
    <w:rsid w:val="2ACA0963"/>
    <w:rsid w:val="2AD76BDC"/>
    <w:rsid w:val="2AFC2AE6"/>
    <w:rsid w:val="2B6B3768"/>
    <w:rsid w:val="2B944ACD"/>
    <w:rsid w:val="2BD17ACF"/>
    <w:rsid w:val="2BDB26FC"/>
    <w:rsid w:val="2C1D2D14"/>
    <w:rsid w:val="2CC47634"/>
    <w:rsid w:val="2CC77538"/>
    <w:rsid w:val="2CFF241A"/>
    <w:rsid w:val="2D430559"/>
    <w:rsid w:val="2D576AF0"/>
    <w:rsid w:val="2D6A3D37"/>
    <w:rsid w:val="2D964B2C"/>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8F22D5"/>
    <w:rsid w:val="349B71CE"/>
    <w:rsid w:val="349F4C0E"/>
    <w:rsid w:val="34AD1F5D"/>
    <w:rsid w:val="34CB5A03"/>
    <w:rsid w:val="35386E11"/>
    <w:rsid w:val="355359F9"/>
    <w:rsid w:val="35753BC1"/>
    <w:rsid w:val="358160C2"/>
    <w:rsid w:val="36253675"/>
    <w:rsid w:val="365915A5"/>
    <w:rsid w:val="366B28CE"/>
    <w:rsid w:val="36941E25"/>
    <w:rsid w:val="36B81FB7"/>
    <w:rsid w:val="36DE12F2"/>
    <w:rsid w:val="370A20E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886145"/>
    <w:rsid w:val="3AEA64B7"/>
    <w:rsid w:val="3B2D45F6"/>
    <w:rsid w:val="3B5129DA"/>
    <w:rsid w:val="3B514788"/>
    <w:rsid w:val="3B714E2B"/>
    <w:rsid w:val="3B781D15"/>
    <w:rsid w:val="3B9052B1"/>
    <w:rsid w:val="3C017F5D"/>
    <w:rsid w:val="3C522566"/>
    <w:rsid w:val="3CBF1EF8"/>
    <w:rsid w:val="3D0E5EAE"/>
    <w:rsid w:val="3D0F2205"/>
    <w:rsid w:val="3D26209C"/>
    <w:rsid w:val="3D436353"/>
    <w:rsid w:val="3D69400B"/>
    <w:rsid w:val="3DBA03C3"/>
    <w:rsid w:val="3DD516A1"/>
    <w:rsid w:val="3DEE4511"/>
    <w:rsid w:val="3E1877DF"/>
    <w:rsid w:val="3EE80F60"/>
    <w:rsid w:val="3EEF22EE"/>
    <w:rsid w:val="3F827606"/>
    <w:rsid w:val="3FCE0156"/>
    <w:rsid w:val="401F09B1"/>
    <w:rsid w:val="40685370"/>
    <w:rsid w:val="4081341A"/>
    <w:rsid w:val="40DE135D"/>
    <w:rsid w:val="41067A9A"/>
    <w:rsid w:val="410A1661"/>
    <w:rsid w:val="41110C42"/>
    <w:rsid w:val="418D5DEE"/>
    <w:rsid w:val="41AE46E3"/>
    <w:rsid w:val="41B33AA7"/>
    <w:rsid w:val="41C23CEA"/>
    <w:rsid w:val="41D81760"/>
    <w:rsid w:val="42226223"/>
    <w:rsid w:val="426D00FA"/>
    <w:rsid w:val="428C42F8"/>
    <w:rsid w:val="42997141"/>
    <w:rsid w:val="42B75819"/>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7C0654"/>
    <w:rsid w:val="459736E0"/>
    <w:rsid w:val="45B147A1"/>
    <w:rsid w:val="45F14B9E"/>
    <w:rsid w:val="4690085B"/>
    <w:rsid w:val="469A48DC"/>
    <w:rsid w:val="46DF70EC"/>
    <w:rsid w:val="46FA5CD4"/>
    <w:rsid w:val="47042BC4"/>
    <w:rsid w:val="472F1E22"/>
    <w:rsid w:val="47543EB9"/>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4518DD"/>
    <w:rsid w:val="4B683B54"/>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11005F"/>
    <w:rsid w:val="4F701229"/>
    <w:rsid w:val="4F754A92"/>
    <w:rsid w:val="50294201"/>
    <w:rsid w:val="503264DF"/>
    <w:rsid w:val="503F29AA"/>
    <w:rsid w:val="505428F9"/>
    <w:rsid w:val="50760AC1"/>
    <w:rsid w:val="50C35389"/>
    <w:rsid w:val="50C86E43"/>
    <w:rsid w:val="50CD6207"/>
    <w:rsid w:val="50E023DF"/>
    <w:rsid w:val="510C4F82"/>
    <w:rsid w:val="514364CA"/>
    <w:rsid w:val="51764AF1"/>
    <w:rsid w:val="51A52CE0"/>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324CFF"/>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75679"/>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D010E5"/>
    <w:rsid w:val="5DEB5F1F"/>
    <w:rsid w:val="5E7F38DC"/>
    <w:rsid w:val="5EA507C4"/>
    <w:rsid w:val="5EDD61AF"/>
    <w:rsid w:val="5EF05EE3"/>
    <w:rsid w:val="5F3758C0"/>
    <w:rsid w:val="5F557AF4"/>
    <w:rsid w:val="5F6465CB"/>
    <w:rsid w:val="5F942D12"/>
    <w:rsid w:val="5FA97E40"/>
    <w:rsid w:val="60065292"/>
    <w:rsid w:val="603F2E02"/>
    <w:rsid w:val="60561D75"/>
    <w:rsid w:val="606C3347"/>
    <w:rsid w:val="607C7302"/>
    <w:rsid w:val="609D5BF6"/>
    <w:rsid w:val="60C211B9"/>
    <w:rsid w:val="60D22253"/>
    <w:rsid w:val="60D84E80"/>
    <w:rsid w:val="611C2FBF"/>
    <w:rsid w:val="613A3445"/>
    <w:rsid w:val="61616C24"/>
    <w:rsid w:val="618446C0"/>
    <w:rsid w:val="61B4001A"/>
    <w:rsid w:val="61D07906"/>
    <w:rsid w:val="62126170"/>
    <w:rsid w:val="626C2488"/>
    <w:rsid w:val="62AC2121"/>
    <w:rsid w:val="63091321"/>
    <w:rsid w:val="635A392B"/>
    <w:rsid w:val="6381535B"/>
    <w:rsid w:val="63870498"/>
    <w:rsid w:val="638B61DA"/>
    <w:rsid w:val="63A86D8C"/>
    <w:rsid w:val="63AC7EFE"/>
    <w:rsid w:val="63E40462"/>
    <w:rsid w:val="643A375C"/>
    <w:rsid w:val="64487C27"/>
    <w:rsid w:val="64634A61"/>
    <w:rsid w:val="648C045C"/>
    <w:rsid w:val="648D7D30"/>
    <w:rsid w:val="651144BD"/>
    <w:rsid w:val="65510D5D"/>
    <w:rsid w:val="65640A91"/>
    <w:rsid w:val="656B62C3"/>
    <w:rsid w:val="65A949C0"/>
    <w:rsid w:val="65AA7DC8"/>
    <w:rsid w:val="65B17A4E"/>
    <w:rsid w:val="665C35D6"/>
    <w:rsid w:val="66763171"/>
    <w:rsid w:val="669058B5"/>
    <w:rsid w:val="66974E96"/>
    <w:rsid w:val="66C43EFD"/>
    <w:rsid w:val="66D25ECE"/>
    <w:rsid w:val="66F67E0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EC72A7"/>
    <w:rsid w:val="69F83E9D"/>
    <w:rsid w:val="6A18009C"/>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9F75AC"/>
    <w:rsid w:val="72AB015D"/>
    <w:rsid w:val="72F35B4A"/>
    <w:rsid w:val="72FA0C86"/>
    <w:rsid w:val="73133AF6"/>
    <w:rsid w:val="732F5A65"/>
    <w:rsid w:val="736B3932"/>
    <w:rsid w:val="73AA26AC"/>
    <w:rsid w:val="73AF381F"/>
    <w:rsid w:val="73F12089"/>
    <w:rsid w:val="740873D3"/>
    <w:rsid w:val="740F250F"/>
    <w:rsid w:val="7436113E"/>
    <w:rsid w:val="745646EF"/>
    <w:rsid w:val="746960C4"/>
    <w:rsid w:val="74793E2D"/>
    <w:rsid w:val="74856C75"/>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25086A"/>
    <w:rsid w:val="7B7535A0"/>
    <w:rsid w:val="7B937ECA"/>
    <w:rsid w:val="7BEE6EAE"/>
    <w:rsid w:val="7C10151B"/>
    <w:rsid w:val="7C66113B"/>
    <w:rsid w:val="7C8617DD"/>
    <w:rsid w:val="7C9F63FA"/>
    <w:rsid w:val="7CB71996"/>
    <w:rsid w:val="7CBB76D8"/>
    <w:rsid w:val="7CC0084B"/>
    <w:rsid w:val="7CDE5175"/>
    <w:rsid w:val="7D0746CC"/>
    <w:rsid w:val="7D20578D"/>
    <w:rsid w:val="7D2A660C"/>
    <w:rsid w:val="7D2D1C58"/>
    <w:rsid w:val="7D450D50"/>
    <w:rsid w:val="7D52346D"/>
    <w:rsid w:val="7DA97531"/>
    <w:rsid w:val="7E002EC9"/>
    <w:rsid w:val="7E10135E"/>
    <w:rsid w:val="7E2968C4"/>
    <w:rsid w:val="7E3F612C"/>
    <w:rsid w:val="7E417769"/>
    <w:rsid w:val="7E723DC7"/>
    <w:rsid w:val="7E851D4C"/>
    <w:rsid w:val="7E8A7362"/>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link w:val="17"/>
    <w:autoRedefine/>
    <w:qFormat/>
    <w:uiPriority w:val="0"/>
    <w:pPr>
      <w:snapToGrid w:val="0"/>
      <w:spacing w:line="440" w:lineRule="exact"/>
    </w:pPr>
    <w:rPr>
      <w:rFonts w:ascii="宋体" w:hAnsi="宋体"/>
      <w:color w:val="FF0000"/>
      <w:sz w:val="18"/>
    </w:rPr>
  </w:style>
  <w:style w:type="paragraph" w:styleId="5">
    <w:name w:val="Plain Text"/>
    <w:basedOn w:val="1"/>
    <w:autoRedefine/>
    <w:qFormat/>
    <w:uiPriority w:val="0"/>
    <w:rPr>
      <w:rFonts w:ascii="宋体" w:hAnsi="Courier New" w:cs="Courier New"/>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2"/>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4"/>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Pages>
  <Words>1218</Words>
  <Characters>1341</Characters>
  <Lines>12</Lines>
  <Paragraphs>3</Paragraphs>
  <TotalTime>1</TotalTime>
  <ScaleCrop>false</ScaleCrop>
  <LinksUpToDate>false</LinksUpToDate>
  <CharactersWithSpaces>1382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2025-04-01T06:02:27Z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1BF3CB5D64B849D2BDFFA265E17BA366_13</vt:lpwstr>
  </property>
  <property fmtid="{D5CDD505-2E9C-101B-9397-08002B2CF9AE}" pid="4" name="KSOTemplateDocerSaveRecord">
    <vt:lpwstr>eyJoZGlkIjoiZTBhOWVkYmUxNzIxNjA1NDFiYzg1MTM4MjRiZDYyMTciLCJ1c2VySWQiOiIxMDgwMjg1NDM4In0=</vt:lpwstr>
  </property>
</Properties>
</file>