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hint="eastAsia" w:ascii="方正小标宋简体" w:hAnsi="华文中宋" w:eastAsia="方正小标宋简体"/>
          <w:bCs/>
          <w:spacing w:val="-4"/>
          <w:sz w:val="56"/>
          <w:szCs w:val="72"/>
          <w:lang w:eastAsia="zh-CN"/>
        </w:rPr>
      </w:pPr>
      <w:r>
        <w:rPr>
          <w:rFonts w:hint="eastAsia" w:ascii="方正小标宋简体" w:hAnsi="华文中宋" w:eastAsia="方正小标宋简体"/>
          <w:bCs/>
          <w:spacing w:val="-4"/>
          <w:sz w:val="56"/>
          <w:szCs w:val="72"/>
          <w:lang w:eastAsia="zh-CN"/>
        </w:rPr>
        <w:t>六安市裕安区青山乡人民政府</w:t>
      </w:r>
    </w:p>
    <w:p>
      <w:pPr>
        <w:tabs>
          <w:tab w:val="left" w:pos="1339"/>
        </w:tabs>
        <w:jc w:val="center"/>
        <w:rPr>
          <w:rFonts w:ascii="方正小标宋简体" w:hAnsi="华文中宋" w:eastAsia="方正小标宋简体"/>
          <w:bCs/>
          <w:spacing w:val="-4"/>
          <w:sz w:val="56"/>
          <w:szCs w:val="72"/>
        </w:rPr>
      </w:pPr>
      <w:r>
        <w:rPr>
          <w:rFonts w:hint="eastAsia" w:ascii="方正小标宋简体" w:hAnsi="华文中宋" w:eastAsia="方正小标宋简体"/>
          <w:bCs/>
          <w:spacing w:val="-4"/>
          <w:sz w:val="56"/>
          <w:szCs w:val="72"/>
        </w:rPr>
        <w:t>202</w:t>
      </w:r>
      <w:r>
        <w:rPr>
          <w:rFonts w:ascii="方正小标宋简体" w:hAnsi="华文中宋" w:eastAsia="方正小标宋简体"/>
          <w:bCs/>
          <w:spacing w:val="-4"/>
          <w:sz w:val="56"/>
          <w:szCs w:val="72"/>
        </w:rPr>
        <w:t>4</w:t>
      </w:r>
      <w:r>
        <w:rPr>
          <w:rFonts w:hint="eastAsia" w:ascii="方正小标宋简体" w:hAnsi="华文中宋" w:eastAsia="方正小标宋简体"/>
          <w:bCs/>
          <w:spacing w:val="-4"/>
          <w:sz w:val="56"/>
          <w:szCs w:val="72"/>
        </w:rPr>
        <w:t>年</w:t>
      </w:r>
      <w:r>
        <w:rPr>
          <w:rFonts w:hint="eastAsia" w:ascii="方正小标宋简体" w:hAnsi="华文中宋" w:eastAsia="方正小标宋简体"/>
          <w:bCs/>
          <w:spacing w:val="-4"/>
          <w:sz w:val="56"/>
          <w:szCs w:val="72"/>
          <w:lang w:eastAsia="zh-CN"/>
        </w:rPr>
        <w:t>单位</w:t>
      </w:r>
      <w:r>
        <w:rPr>
          <w:rFonts w:hint="eastAsia" w:ascii="方正小标宋简体" w:hAnsi="华文中宋" w:eastAsia="方正小标宋简体"/>
          <w:bCs/>
          <w:spacing w:val="-4"/>
          <w:sz w:val="56"/>
          <w:szCs w:val="72"/>
        </w:rPr>
        <w:t>预算</w:t>
      </w: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r>
        <w:rPr>
          <w:rFonts w:hint="eastAsia" w:ascii="黑体" w:hAnsi="黑体" w:eastAsia="黑体"/>
          <w:bCs/>
          <w:spacing w:val="-4"/>
          <w:sz w:val="44"/>
          <w:szCs w:val="44"/>
        </w:rPr>
        <w:t>2</w:t>
      </w:r>
      <w:r>
        <w:rPr>
          <w:rFonts w:ascii="黑体" w:hAnsi="黑体" w:eastAsia="黑体"/>
          <w:bCs/>
          <w:spacing w:val="-4"/>
          <w:sz w:val="44"/>
          <w:szCs w:val="44"/>
        </w:rPr>
        <w:t>024</w:t>
      </w:r>
      <w:r>
        <w:rPr>
          <w:rFonts w:hint="eastAsia" w:ascii="黑体" w:hAnsi="黑体" w:eastAsia="黑体"/>
          <w:bCs/>
          <w:spacing w:val="-4"/>
          <w:sz w:val="44"/>
          <w:szCs w:val="44"/>
        </w:rPr>
        <w:t>年</w:t>
      </w:r>
      <w:r>
        <w:rPr>
          <w:rFonts w:hint="eastAsia" w:ascii="黑体" w:hAnsi="黑体" w:eastAsia="黑体"/>
          <w:bCs/>
          <w:spacing w:val="-4"/>
          <w:sz w:val="44"/>
          <w:szCs w:val="44"/>
          <w:lang w:val="en-US" w:eastAsia="zh-CN"/>
        </w:rPr>
        <w:t>2</w:t>
      </w:r>
      <w:r>
        <w:rPr>
          <w:rFonts w:hint="eastAsia" w:ascii="黑体" w:hAnsi="黑体" w:eastAsia="黑体"/>
          <w:bCs/>
          <w:spacing w:val="-4"/>
          <w:sz w:val="44"/>
          <w:szCs w:val="44"/>
        </w:rPr>
        <w:t>月</w:t>
      </w:r>
    </w:p>
    <w:p>
      <w:pPr>
        <w:jc w:val="center"/>
        <w:rPr>
          <w:rFonts w:ascii="方正小标宋简体" w:hAnsi="仿宋" w:eastAsia="方正小标宋简体"/>
          <w:sz w:val="44"/>
          <w:szCs w:val="44"/>
        </w:rPr>
      </w:pP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spacing w:line="440"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 xml:space="preserve"> </w:t>
      </w:r>
      <w:r>
        <w:rPr>
          <w:rFonts w:ascii="黑体" w:hAnsi="黑体" w:eastAsia="黑体"/>
          <w:color w:val="000000" w:themeColor="text1"/>
          <w:sz w:val="44"/>
          <w:szCs w:val="44"/>
          <w14:textFill>
            <w14:solidFill>
              <w14:schemeClr w14:val="tx1"/>
            </w14:solidFill>
          </w14:textFill>
        </w:rPr>
        <w:t>目   录</w:t>
      </w:r>
    </w:p>
    <w:p>
      <w:pPr>
        <w:spacing w:line="44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before="156" w:beforeLines="50"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第一部分</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仿宋_GB2312"/>
          <w:b/>
          <w:color w:val="000000" w:themeColor="text1"/>
          <w:sz w:val="32"/>
          <w:szCs w:val="32"/>
          <w:lang w:eastAsia="zh-CN"/>
          <w14:textFill>
            <w14:solidFill>
              <w14:schemeClr w14:val="tx1"/>
            </w14:solidFill>
          </w14:textFill>
        </w:rPr>
        <w:t>青山乡人民政府</w:t>
      </w:r>
      <w:r>
        <w:rPr>
          <w:rFonts w:ascii="Times New Roman" w:hAnsi="Times New Roman" w:eastAsia="仿宋_GB2312"/>
          <w:b/>
          <w:color w:val="000000" w:themeColor="text1"/>
          <w:sz w:val="32"/>
          <w:szCs w:val="32"/>
          <w14:textFill>
            <w14:solidFill>
              <w14:schemeClr w14:val="tx1"/>
            </w14:solidFill>
          </w14:textFill>
        </w:rPr>
        <w:t>概况</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主要</w:t>
      </w:r>
      <w:r>
        <w:rPr>
          <w:rFonts w:ascii="Times New Roman" w:hAnsi="Times New Roman" w:eastAsia="仿宋_GB2312"/>
          <w:color w:val="000000" w:themeColor="text1"/>
          <w:sz w:val="32"/>
          <w:szCs w:val="32"/>
          <w14:textFill>
            <w14:solidFill>
              <w14:schemeClr w14:val="tx1"/>
            </w14:solidFill>
          </w14:textFill>
        </w:rPr>
        <w:t>职责</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ascii="Times New Roman" w:hAnsi="Times New Roman" w:eastAsia="仿宋_GB2312"/>
          <w:color w:val="000000" w:themeColor="text1"/>
          <w:sz w:val="32"/>
          <w:szCs w:val="32"/>
          <w14:textFill>
            <w14:solidFill>
              <w14:schemeClr w14:val="tx1"/>
            </w14:solidFill>
          </w14:textFill>
        </w:rPr>
        <w:t>预算构成</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度主要工作任务</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第二部分</w:t>
      </w:r>
      <w:r>
        <w:rPr>
          <w:rFonts w:hint="eastAsia" w:ascii="Times New Roman" w:hAnsi="Times New Roman" w:eastAsia="仿宋_GB2312"/>
          <w:b/>
          <w:color w:val="000000" w:themeColor="text1"/>
          <w:sz w:val="32"/>
          <w:szCs w:val="32"/>
          <w14:textFill>
            <w14:solidFill>
              <w14:schemeClr w14:val="tx1"/>
            </w14:solidFill>
          </w14:textFill>
        </w:rPr>
        <w:t xml:space="preserve">  202</w:t>
      </w:r>
      <w:r>
        <w:rPr>
          <w:rFonts w:ascii="Times New Roman" w:hAnsi="Times New Roman" w:eastAsia="仿宋_GB2312"/>
          <w:b/>
          <w:color w:val="000000" w:themeColor="text1"/>
          <w:sz w:val="32"/>
          <w:szCs w:val="32"/>
          <w14:textFill>
            <w14:solidFill>
              <w14:schemeClr w14:val="tx1"/>
            </w14:solidFill>
          </w14:textFill>
        </w:rPr>
        <w:t>4</w:t>
      </w:r>
      <w:r>
        <w:rPr>
          <w:rFonts w:hint="eastAsia" w:ascii="Times New Roman" w:hAnsi="Times New Roman" w:eastAsia="仿宋_GB2312"/>
          <w:b/>
          <w:color w:val="000000" w:themeColor="text1"/>
          <w:sz w:val="32"/>
          <w:szCs w:val="32"/>
          <w14:textFill>
            <w14:solidFill>
              <w14:schemeClr w14:val="tx1"/>
            </w14:solidFill>
          </w14:textFill>
        </w:rPr>
        <w:t>年</w:t>
      </w:r>
      <w:r>
        <w:rPr>
          <w:rFonts w:ascii="Times New Roman" w:hAnsi="Times New Roman" w:eastAsia="仿宋_GB2312"/>
          <w:b/>
          <w:color w:val="000000" w:themeColor="text1"/>
          <w:sz w:val="32"/>
          <w:szCs w:val="32"/>
          <w14:textFill>
            <w14:solidFill>
              <w14:schemeClr w14:val="tx1"/>
            </w14:solidFill>
          </w14:textFill>
        </w:rPr>
        <w:t>预算</w:t>
      </w:r>
      <w:r>
        <w:rPr>
          <w:rFonts w:hint="eastAsia" w:ascii="Times New Roman" w:hAnsi="Times New Roman" w:eastAsia="仿宋_GB2312"/>
          <w:b/>
          <w:color w:val="000000" w:themeColor="text1"/>
          <w:sz w:val="32"/>
          <w:szCs w:val="32"/>
          <w14:textFill>
            <w14:solidFill>
              <w14:schemeClr w14:val="tx1"/>
            </w14:solidFill>
          </w14:textFill>
        </w:rPr>
        <w:t>报</w:t>
      </w:r>
      <w:r>
        <w:rPr>
          <w:rFonts w:ascii="Times New Roman" w:hAnsi="Times New Roman" w:eastAsia="仿宋_GB2312"/>
          <w:b/>
          <w:color w:val="000000" w:themeColor="text1"/>
          <w:sz w:val="32"/>
          <w:szCs w:val="32"/>
          <w14:textFill>
            <w14:solidFill>
              <w14:schemeClr w14:val="tx1"/>
            </w14:solidFill>
          </w14:textFill>
        </w:rPr>
        <w:t>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收支总表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2.</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收入总表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3.</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支出总表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4.</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财政拨款收支总表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5.</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6.</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一般公共预算基本支出表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7.</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政府性基金预算支出表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8.</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国有资本经营预算支出表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基本支出总表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2024年项目</w:t>
      </w:r>
      <w:r>
        <w:rPr>
          <w:rFonts w:ascii="Times New Roman" w:hAnsi="Times New Roman" w:eastAsia="仿宋_GB2312"/>
          <w:color w:val="000000" w:themeColor="text1"/>
          <w:sz w:val="32"/>
          <w:szCs w:val="32"/>
          <w14:textFill>
            <w14:solidFill>
              <w14:schemeClr w14:val="tx1"/>
            </w14:solidFill>
          </w14:textFill>
        </w:rPr>
        <w:t>支出总表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政府采购支出表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val="e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政府购买服务支出表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“三公”经费支出预算表</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项目支出绩效目标表</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第三部分</w:t>
      </w:r>
      <w:r>
        <w:rPr>
          <w:rFonts w:hint="eastAsia" w:ascii="Times New Roman" w:hAnsi="Times New Roman" w:eastAsia="仿宋_GB2312"/>
          <w:b/>
          <w:color w:val="000000" w:themeColor="text1"/>
          <w:sz w:val="32"/>
          <w:szCs w:val="32"/>
          <w14:textFill>
            <w14:solidFill>
              <w14:schemeClr w14:val="tx1"/>
            </w14:solidFill>
          </w14:textFill>
        </w:rPr>
        <w:t xml:space="preserve">  2024年</w:t>
      </w:r>
      <w:r>
        <w:rPr>
          <w:rFonts w:hint="eastAsia" w:ascii="Times New Roman" w:hAnsi="Times New Roman" w:eastAsia="仿宋_GB2312"/>
          <w:b/>
          <w:color w:val="000000" w:themeColor="text1"/>
          <w:sz w:val="32"/>
          <w:szCs w:val="32"/>
          <w:lang w:eastAsia="zh-CN"/>
          <w14:textFill>
            <w14:solidFill>
              <w14:schemeClr w14:val="tx1"/>
            </w14:solidFill>
          </w14:textFill>
        </w:rPr>
        <w:t>六安市裕安区青山乡人民政府</w:t>
      </w:r>
      <w:r>
        <w:rPr>
          <w:rFonts w:ascii="Times New Roman" w:hAnsi="Times New Roman" w:eastAsia="仿宋_GB2312"/>
          <w:b/>
          <w:color w:val="000000" w:themeColor="text1"/>
          <w:sz w:val="32"/>
          <w:szCs w:val="32"/>
          <w14:textFill>
            <w14:solidFill>
              <w14:schemeClr w14:val="tx1"/>
            </w14:solidFill>
          </w14:textFill>
        </w:rPr>
        <w:t>预算情况说明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关于2024年收支总表的说明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关于2024年收入总表的说明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关于2024年支出总表的说明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关于2024年财政拨款收支总表的说明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关于2024年一般公共预算支出表的说明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关于2024年一般公共预算基本支出表的说明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关于2024年政府性基金预算支出表的说明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关于2024年国有资本经营预算支出表的说明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关于2024年项目支出表的说明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关于2024年政府采购支出表的说明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11.关于2024年政府购买服务支出表的说明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12.关于2024年“三公”经费支出预算情况说明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13.其他重要事项情况说明</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w:t>
      </w:r>
      <w:r>
        <w:rPr>
          <w:rFonts w:hint="eastAsia" w:ascii="Times New Roman" w:hAnsi="Times New Roman" w:eastAsia="仿宋_GB2312"/>
          <w:b/>
          <w:color w:val="000000" w:themeColor="text1"/>
          <w:sz w:val="32"/>
          <w:szCs w:val="32"/>
          <w14:textFill>
            <w14:solidFill>
              <w14:schemeClr w14:val="tx1"/>
            </w14:solidFill>
          </w14:textFill>
        </w:rPr>
        <w:t>四</w:t>
      </w:r>
      <w:r>
        <w:rPr>
          <w:rFonts w:ascii="Times New Roman" w:hAnsi="Times New Roman" w:eastAsia="仿宋_GB2312"/>
          <w:b/>
          <w:color w:val="000000" w:themeColor="text1"/>
          <w:sz w:val="32"/>
          <w:szCs w:val="32"/>
          <w14:textFill>
            <w14:solidFill>
              <w14:schemeClr w14:val="tx1"/>
            </w14:solidFill>
          </w14:textFill>
        </w:rPr>
        <w:t>部分 名词解释</w:t>
      </w: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60" w:lineRule="exact"/>
        <w:ind w:firstLine="720" w:firstLineChars="200"/>
        <w:jc w:val="both"/>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第一部分  </w:t>
      </w:r>
      <w:r>
        <w:rPr>
          <w:rFonts w:hint="eastAsia" w:ascii="Times New Roman" w:hAnsi="Times New Roman" w:eastAsia="黑体"/>
          <w:color w:val="000000" w:themeColor="text1"/>
          <w:sz w:val="36"/>
          <w:szCs w:val="36"/>
          <w:lang w:eastAsia="zh-CN"/>
          <w14:textFill>
            <w14:solidFill>
              <w14:schemeClr w14:val="tx1"/>
            </w14:solidFill>
          </w14:textFill>
        </w:rPr>
        <w:t>六安市裕安区青山乡人民政府</w:t>
      </w:r>
      <w:r>
        <w:rPr>
          <w:rFonts w:ascii="Times New Roman" w:hAnsi="Times New Roman" w:eastAsia="黑体"/>
          <w:color w:val="000000" w:themeColor="text1"/>
          <w:sz w:val="36"/>
          <w:szCs w:val="36"/>
          <w14:textFill>
            <w14:solidFill>
              <w14:schemeClr w14:val="tx1"/>
            </w14:solidFill>
          </w14:textFill>
        </w:rPr>
        <w:t>概况</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楷体"/>
          <w:color w:val="FF0000"/>
          <w:sz w:val="32"/>
          <w:szCs w:val="32"/>
        </w:rPr>
      </w:pPr>
      <w:r>
        <w:rPr>
          <w:rFonts w:ascii="Times New Roman" w:hAnsi="Times New Roman" w:eastAsia="黑体"/>
          <w:color w:val="000000" w:themeColor="text1"/>
          <w:sz w:val="32"/>
          <w:szCs w:val="32"/>
          <w14:textFill>
            <w14:solidFill>
              <w14:schemeClr w14:val="tx1"/>
            </w14:solidFill>
          </w14:textFill>
        </w:rPr>
        <w:t>一、</w:t>
      </w:r>
      <w:r>
        <w:rPr>
          <w:rFonts w:hint="eastAsia" w:ascii="Times New Roman" w:hAnsi="Times New Roman" w:eastAsia="黑体"/>
          <w:color w:val="000000" w:themeColor="text1"/>
          <w:sz w:val="32"/>
          <w:szCs w:val="32"/>
          <w14:textFill>
            <w14:solidFill>
              <w14:schemeClr w14:val="tx1"/>
            </w14:solidFill>
          </w14:textFill>
        </w:rPr>
        <w:t>主要</w:t>
      </w:r>
      <w:r>
        <w:rPr>
          <w:rFonts w:ascii="Times New Roman" w:hAnsi="Times New Roman" w:eastAsia="黑体"/>
          <w:color w:val="000000" w:themeColor="text1"/>
          <w:sz w:val="32"/>
          <w:szCs w:val="32"/>
          <w14:textFill>
            <w14:solidFill>
              <w14:schemeClr w14:val="tx1"/>
            </w14:solidFill>
          </w14:textFill>
        </w:rPr>
        <w:t>职责</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（一）执行本级人民代表大会的决议和上级国家行政机关的决定</w:t>
      </w:r>
      <w:r>
        <w:rPr>
          <w:rFonts w:hint="eastAsia" w:ascii="仿宋" w:hAnsi="仿宋" w:eastAsia="仿宋" w:cs="仿宋"/>
          <w:color w:val="000000"/>
          <w:kern w:val="0"/>
          <w:sz w:val="31"/>
          <w:szCs w:val="31"/>
          <w:lang w:val="en-US" w:eastAsia="zh-CN" w:bidi="ar"/>
        </w:rPr>
        <w:t>和命令，发布决定和命令。</w:t>
      </w:r>
      <w:r>
        <w:rPr>
          <w:rFonts w:ascii="仿宋" w:hAnsi="仿宋" w:eastAsia="仿宋" w:cs="仿宋"/>
          <w:color w:val="000000"/>
          <w:kern w:val="0"/>
          <w:sz w:val="31"/>
          <w:szCs w:val="31"/>
          <w:lang w:val="en-US" w:eastAsia="zh-CN" w:bidi="ar"/>
        </w:rPr>
        <w:t xml:space="preserve">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（二）执行本行政区域内的经济和社会发展计划，加强公共设施的建设和管理，发展各项服务事业。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（三）依法管理本级财政、执行本级预算。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（四）为农民提供有效的科技、教育、文化、信息、卫生、体育、医疗、人才</w:t>
      </w:r>
      <w:bookmarkStart w:id="0" w:name="_GoBack"/>
      <w:bookmarkEnd w:id="0"/>
      <w:r>
        <w:rPr>
          <w:rFonts w:hint="eastAsia" w:ascii="仿宋" w:hAnsi="仿宋" w:eastAsia="仿宋" w:cs="仿宋"/>
          <w:color w:val="000000"/>
          <w:kern w:val="0"/>
          <w:sz w:val="31"/>
          <w:szCs w:val="31"/>
          <w:lang w:val="en-US" w:eastAsia="zh-CN" w:bidi="ar"/>
        </w:rPr>
        <w:t xml:space="preserve">开发、劳动就业、安全生产等方面的服务。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（五）保护国有资产和集体所有的财产，保护公民私人所有的合法财产、保障公民的人身权利、民主权利和其他权利，保护各种组织的合法权益。 </w:t>
      </w:r>
    </w:p>
    <w:p>
      <w:pPr>
        <w:keepNext w:val="0"/>
        <w:keepLines w:val="0"/>
        <w:widowControl/>
        <w:suppressLineNumbers w:val="0"/>
        <w:ind w:firstLine="62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（六）开展社会主义民主与法制教育，加强社会治安综合治理，调解民事纠纷，维护社会秩序。</w:t>
      </w:r>
    </w:p>
    <w:p>
      <w:pPr>
        <w:keepNext w:val="0"/>
        <w:keepLines w:val="0"/>
        <w:widowControl/>
        <w:suppressLineNumbers w:val="0"/>
        <w:ind w:firstLine="620"/>
        <w:jc w:val="left"/>
      </w:pPr>
      <w:r>
        <w:rPr>
          <w:rFonts w:hint="eastAsia" w:ascii="仿宋" w:hAnsi="仿宋" w:eastAsia="仿宋" w:cs="仿宋"/>
          <w:color w:val="000000"/>
          <w:kern w:val="0"/>
          <w:sz w:val="31"/>
          <w:szCs w:val="31"/>
          <w:lang w:val="en-US" w:eastAsia="zh-CN" w:bidi="ar"/>
        </w:rPr>
        <w:t xml:space="preserve"> </w:t>
      </w:r>
    </w:p>
    <w:p>
      <w:pPr>
        <w:keepNext w:val="0"/>
        <w:keepLines w:val="0"/>
        <w:widowControl/>
        <w:numPr>
          <w:ilvl w:val="0"/>
          <w:numId w:val="1"/>
        </w:numPr>
        <w:suppressLineNumbers w:val="0"/>
        <w:ind w:firstLine="62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推行计划生育，控制人口增长，保护妇女、儿童和老人的合法权益。</w:t>
      </w:r>
    </w:p>
    <w:p>
      <w:pPr>
        <w:keepNext w:val="0"/>
        <w:keepLines w:val="0"/>
        <w:widowControl/>
        <w:suppressLineNumbers w:val="0"/>
        <w:ind w:firstLine="930" w:firstLineChars="300"/>
        <w:jc w:val="left"/>
      </w:pPr>
      <w:r>
        <w:rPr>
          <w:rFonts w:ascii="仿宋" w:hAnsi="仿宋" w:eastAsia="仿宋" w:cs="仿宋"/>
          <w:color w:val="000000"/>
          <w:kern w:val="0"/>
          <w:sz w:val="31"/>
          <w:szCs w:val="31"/>
          <w:lang w:val="en-US" w:eastAsia="zh-CN" w:bidi="ar"/>
        </w:rPr>
        <w:t>（八）负责民政工作，发展社会福利事业，做好社会保障工作，</w:t>
      </w:r>
      <w:r>
        <w:rPr>
          <w:rFonts w:hint="eastAsia" w:ascii="仿宋" w:hAnsi="仿宋" w:eastAsia="仿宋" w:cs="仿宋"/>
          <w:color w:val="000000"/>
          <w:kern w:val="0"/>
          <w:sz w:val="31"/>
          <w:szCs w:val="31"/>
          <w:lang w:val="en-US" w:eastAsia="zh-CN" w:bidi="ar"/>
        </w:rPr>
        <w:t>办理兵役事项。</w:t>
      </w:r>
      <w:r>
        <w:rPr>
          <w:rFonts w:ascii="仿宋" w:hAnsi="仿宋" w:eastAsia="仿宋" w:cs="仿宋"/>
          <w:color w:val="000000"/>
          <w:kern w:val="0"/>
          <w:sz w:val="31"/>
          <w:szCs w:val="31"/>
          <w:lang w:val="en-US" w:eastAsia="zh-CN" w:bidi="ar"/>
        </w:rPr>
        <w:t xml:space="preserve"> </w:t>
      </w:r>
    </w:p>
    <w:p>
      <w:pPr>
        <w:keepNext w:val="0"/>
        <w:keepLines w:val="0"/>
        <w:widowControl/>
        <w:suppressLineNumbers w:val="0"/>
        <w:jc w:val="left"/>
      </w:pPr>
    </w:p>
    <w:p>
      <w:pPr>
        <w:keepNext w:val="0"/>
        <w:keepLines w:val="0"/>
        <w:widowControl/>
        <w:numPr>
          <w:ilvl w:val="0"/>
          <w:numId w:val="0"/>
        </w:numPr>
        <w:suppressLineNumbers w:val="0"/>
        <w:ind w:left="638" w:hanging="620" w:hangingChars="200"/>
        <w:jc w:val="left"/>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仿宋" w:hAnsi="仿宋" w:eastAsia="仿宋" w:cs="仿宋"/>
          <w:color w:val="000000"/>
          <w:kern w:val="0"/>
          <w:sz w:val="31"/>
          <w:szCs w:val="31"/>
          <w:lang w:val="en-US" w:eastAsia="zh-CN" w:bidi="ar"/>
        </w:rPr>
        <w:t xml:space="preserve">                                                                                                            （九）承办上级人民政府交办的其他事项。</w:t>
      </w:r>
    </w:p>
    <w:p>
      <w:pPr>
        <w:keepNext w:val="0"/>
        <w:keepLines w:val="0"/>
        <w:widowControl/>
        <w:suppressLineNumbers w:val="0"/>
        <w:ind w:firstLine="620"/>
        <w:jc w:val="left"/>
        <w:rPr>
          <w:rFonts w:hint="eastAsia" w:ascii="仿宋" w:hAnsi="仿宋" w:eastAsia="仿宋" w:cs="仿宋"/>
          <w:color w:val="000000"/>
          <w:kern w:val="0"/>
          <w:sz w:val="31"/>
          <w:szCs w:val="31"/>
          <w:lang w:val="en-US" w:eastAsia="zh-CN" w:bidi="ar"/>
        </w:rPr>
      </w:pP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w:t>
      </w:r>
      <w:r>
        <w:rPr>
          <w:rFonts w:hint="eastAsia" w:ascii="Times New Roman" w:hAnsi="Times New Roman" w:eastAsia="黑体"/>
          <w:color w:val="000000" w:themeColor="text1"/>
          <w:sz w:val="32"/>
          <w:szCs w:val="32"/>
          <w:lang w:eastAsia="zh-CN"/>
          <w14:textFill>
            <w14:solidFill>
              <w14:schemeClr w14:val="tx1"/>
            </w14:solidFill>
          </w14:textFill>
        </w:rPr>
        <w:t>六安市裕安区青山乡人民政府</w:t>
      </w:r>
      <w:r>
        <w:rPr>
          <w:rFonts w:ascii="Times New Roman" w:hAnsi="Times New Roman" w:eastAsia="黑体"/>
          <w:color w:val="000000" w:themeColor="text1"/>
          <w:sz w:val="32"/>
          <w:szCs w:val="32"/>
          <w14:textFill>
            <w14:solidFill>
              <w14:schemeClr w14:val="tx1"/>
            </w14:solidFill>
          </w14:textFill>
        </w:rPr>
        <w:t>预算构成</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ascii="Times New Roman" w:hAnsi="Times New Roman" w:eastAsia="仿宋_GB2312"/>
          <w:color w:val="000000" w:themeColor="text1"/>
          <w:sz w:val="32"/>
          <w:szCs w:val="32"/>
          <w14:textFill>
            <w14:solidFill>
              <w14:schemeClr w14:val="tx1"/>
            </w14:solidFill>
          </w14:textFill>
        </w:rPr>
        <w:t>单位性质</w:t>
      </w:r>
      <w:r>
        <w:rPr>
          <w:rFonts w:hint="eastAsia" w:ascii="Times New Roman" w:hAnsi="Times New Roman" w:eastAsia="仿宋_GB2312"/>
          <w:color w:val="000000" w:themeColor="text1"/>
          <w:sz w:val="32"/>
          <w:szCs w:val="32"/>
          <w:lang w:eastAsia="zh-CN"/>
          <w14:textFill>
            <w14:solidFill>
              <w14:schemeClr w14:val="tx1"/>
            </w14:solidFill>
          </w14:textFill>
        </w:rPr>
        <w:t>为行政单位</w:t>
      </w:r>
      <w:r>
        <w:rPr>
          <w:rFonts w:ascii="Times New Roman" w:hAnsi="Times New Roman" w:eastAsia="仿宋_GB2312"/>
          <w:color w:val="000000" w:themeColor="text1"/>
          <w:sz w:val="32"/>
          <w:szCs w:val="32"/>
          <w14:textFill>
            <w14:solidFill>
              <w14:schemeClr w14:val="tx1"/>
            </w14:solidFill>
          </w14:textFill>
        </w:rPr>
        <w:t>。截至</w:t>
      </w:r>
      <w:r>
        <w:rPr>
          <w:rFonts w:hint="eastAsia" w:ascii="Times New Roman" w:hAnsi="Times New Roman" w:eastAsia="仿宋_GB2312"/>
          <w:color w:val="000000" w:themeColor="text1"/>
          <w:sz w:val="32"/>
          <w:szCs w:val="32"/>
          <w14:textFill>
            <w14:solidFill>
              <w14:schemeClr w14:val="tx1"/>
            </w14:solidFill>
          </w14:textFill>
        </w:rPr>
        <w:t>2023年</w:t>
      </w:r>
      <w:r>
        <w:rPr>
          <w:rFonts w:ascii="Times New Roman" w:hAnsi="Times New Roman" w:eastAsia="仿宋_GB2312"/>
          <w:color w:val="000000" w:themeColor="text1"/>
          <w:sz w:val="32"/>
          <w:szCs w:val="32"/>
          <w14:textFill>
            <w14:solidFill>
              <w14:schemeClr w14:val="tx1"/>
            </w14:solidFill>
          </w14:textFill>
        </w:rPr>
        <w:t>12月，</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ascii="Times New Roman" w:hAnsi="Times New Roman" w:eastAsia="仿宋_GB2312"/>
          <w:color w:val="000000" w:themeColor="text1"/>
          <w:sz w:val="32"/>
          <w:szCs w:val="32"/>
          <w14:textFill>
            <w14:solidFill>
              <w14:schemeClr w14:val="tx1"/>
            </w14:solidFill>
          </w14:textFill>
        </w:rPr>
        <w:t>实有各类人员</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lang w:val="en-US" w:eastAsia="zh-CN"/>
          <w14:textFill>
            <w14:solidFill>
              <w14:schemeClr w14:val="tx1"/>
            </w14:solidFill>
          </w14:textFill>
        </w:rPr>
        <w:t>73</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人，其中在职</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lang w:val="en-US" w:eastAsia="zh-CN"/>
          <w14:textFill>
            <w14:solidFill>
              <w14:schemeClr w14:val="tx1"/>
            </w14:solidFill>
          </w14:textFill>
        </w:rPr>
        <w:t>48</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人、离休</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lang w:val="en-US" w:eastAsia="zh-CN"/>
          <w14:textFill>
            <w14:solidFill>
              <w14:schemeClr w14:val="tx1"/>
            </w14:solidFill>
          </w14:textFill>
        </w:rPr>
        <w:t>0</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人、退休</w:t>
      </w:r>
      <w:r>
        <w:rPr>
          <w:rFonts w:ascii="Times New Roman" w:hAnsi="Times New Roman" w:eastAsia="仿宋_GB2312"/>
          <w:color w:val="000000" w:themeColor="text1"/>
          <w:sz w:val="32"/>
          <w:szCs w:val="32"/>
          <w:u w:val="single"/>
          <w14:textFill>
            <w14:solidFill>
              <w14:schemeClr w14:val="tx1"/>
            </w14:solidFill>
          </w14:textFill>
        </w:rPr>
        <w:t xml:space="preserve">    </w:t>
      </w:r>
      <w:r>
        <w:rPr>
          <w:rFonts w:hint="eastAsia" w:ascii="Times New Roman" w:hAnsi="Times New Roman" w:eastAsia="仿宋_GB2312"/>
          <w:color w:val="000000" w:themeColor="text1"/>
          <w:sz w:val="32"/>
          <w:szCs w:val="32"/>
          <w:u w:val="single"/>
          <w:lang w:val="en-US" w:eastAsia="zh-CN"/>
          <w14:textFill>
            <w14:solidFill>
              <w14:schemeClr w14:val="tx1"/>
            </w14:solidFill>
          </w14:textFill>
        </w:rPr>
        <w:t>25</w:t>
      </w:r>
      <w:r>
        <w:rPr>
          <w:rFonts w:ascii="Times New Roman" w:hAnsi="Times New Roman" w:eastAsia="仿宋_GB2312"/>
          <w:color w:val="000000" w:themeColor="text1"/>
          <w:sz w:val="32"/>
          <w:szCs w:val="32"/>
          <w14:textFill>
            <w14:solidFill>
              <w14:schemeClr w14:val="tx1"/>
            </w14:solidFill>
          </w14:textFill>
        </w:rPr>
        <w:t>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度主要工作任务</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（一）深入学习贯彻习近平新时代中国特色社会主义思想和党的</w:t>
      </w:r>
      <w:r>
        <w:rPr>
          <w:rFonts w:hint="eastAsia" w:ascii="仿宋" w:hAnsi="仿宋" w:eastAsia="仿宋" w:cs="仿宋"/>
          <w:color w:val="000000"/>
          <w:kern w:val="0"/>
          <w:sz w:val="31"/>
          <w:szCs w:val="31"/>
          <w:lang w:val="en-US" w:eastAsia="zh-CN" w:bidi="ar"/>
        </w:rPr>
        <w:t>二十大精神，深刻把握全面建成社会主义现代化强国总的战略安排和未来五年的主要目标任务，牢牢把握“坚持和加强党的全面领导”“坚持以人民为中心的发展思想”“坚持深化改革开放”“坚持发扬斗争精神”的重大原则，埋头苦干、担当作为、不断推进社会主义现代化建设</w:t>
      </w:r>
      <w:r>
        <w:rPr>
          <w:rFonts w:ascii="黑体" w:hAnsi="宋体" w:eastAsia="黑体" w:cs="黑体"/>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（二）加强财政收支管理，优化财政支出结构，强化财税建设，认真做好全年收支工作，加强预算执行管理，严控“三公经费”支出。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（三）推进民生工程、社会保障、医疗卫生、教育文化体育等社会事业发展。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（四）巩固拓展脱贫攻坚成果，全面推进乡村振兴，建立健全防范返贫机制</w:t>
      </w:r>
    </w:p>
    <w:p>
      <w:pPr>
        <w:spacing w:line="56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 </w:t>
      </w:r>
    </w:p>
    <w:p>
      <w:pPr>
        <w:pStyle w:val="6"/>
        <w:widowControl w:val="0"/>
        <w:adjustRightInd w:val="0"/>
        <w:snapToGrid w:val="0"/>
        <w:spacing w:before="0" w:beforeAutospacing="0" w:after="0" w:afterAutospacing="0" w:line="560" w:lineRule="exact"/>
        <w:jc w:val="both"/>
        <w:rPr>
          <w:rFonts w:ascii="Times New Roman" w:hAnsi="Times New Roman" w:eastAsia="仿宋_GB2312" w:cs="Times New Roman"/>
          <w:bCs/>
          <w:color w:val="000000" w:themeColor="text1"/>
          <w:sz w:val="32"/>
          <w:szCs w:val="32"/>
          <w14:textFill>
            <w14:solidFill>
              <w14:schemeClr w14:val="tx1"/>
            </w14:solidFill>
          </w14:textFill>
        </w:rPr>
      </w:pPr>
    </w:p>
    <w:p>
      <w:pPr>
        <w:pStyle w:val="6"/>
        <w:widowControl w:val="0"/>
        <w:adjustRightInd w:val="0"/>
        <w:snapToGrid w:val="0"/>
        <w:spacing w:before="0" w:beforeAutospacing="0" w:after="0" w:afterAutospacing="0" w:line="560" w:lineRule="exact"/>
        <w:ind w:firstLine="784" w:firstLineChars="245"/>
        <w:jc w:val="both"/>
        <w:rPr>
          <w:rFonts w:ascii="Times New Roman" w:hAnsi="Times New Roman" w:eastAsia="仿宋_GB2312" w:cs="Times New Roman"/>
          <w:bCs/>
          <w:color w:val="000000" w:themeColor="text1"/>
          <w:sz w:val="32"/>
          <w:szCs w:val="32"/>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第二部分  </w:t>
      </w:r>
      <w:r>
        <w:rPr>
          <w:rFonts w:hint="eastAsia" w:ascii="Times New Roman" w:hAnsi="Times New Roman" w:eastAsia="黑体"/>
          <w:color w:val="000000" w:themeColor="text1"/>
          <w:sz w:val="36"/>
          <w:szCs w:val="36"/>
          <w14:textFill>
            <w14:solidFill>
              <w14:schemeClr w14:val="tx1"/>
            </w14:solidFill>
          </w14:textFill>
        </w:rPr>
        <w:t>2024年</w:t>
      </w:r>
      <w:r>
        <w:rPr>
          <w:rFonts w:hint="eastAsia" w:ascii="Times New Roman" w:hAnsi="Times New Roman" w:eastAsia="黑体"/>
          <w:color w:val="000000" w:themeColor="text1"/>
          <w:sz w:val="36"/>
          <w:szCs w:val="36"/>
          <w:lang w:eastAsia="zh-CN"/>
          <w14:textFill>
            <w14:solidFill>
              <w14:schemeClr w14:val="tx1"/>
            </w14:solidFill>
          </w14:textFill>
        </w:rPr>
        <w:t>六安市裕安区青山乡人民政府</w:t>
      </w:r>
      <w:r>
        <w:rPr>
          <w:rFonts w:ascii="Times New Roman" w:hAnsi="Times New Roman" w:eastAsia="黑体"/>
          <w:color w:val="000000" w:themeColor="text1"/>
          <w:sz w:val="36"/>
          <w:szCs w:val="36"/>
          <w14:textFill>
            <w14:solidFill>
              <w14:schemeClr w14:val="tx1"/>
            </w14:solidFill>
          </w14:textFill>
        </w:rPr>
        <w:t>预算表</w:t>
      </w:r>
    </w:p>
    <w:p>
      <w:pPr>
        <w:spacing w:line="560" w:lineRule="exact"/>
        <w:ind w:firstLine="640" w:firstLineChars="200"/>
        <w:rPr>
          <w:rFonts w:ascii="Times New Roman" w:hAnsi="Times New Roman" w:eastAsia="仿宋_GB2312"/>
          <w:color w:val="000000" w:themeColor="text1"/>
          <w:sz w:val="32"/>
          <w:szCs w:val="32"/>
          <w:u w:val="single"/>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预算表由以下1</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张表格构成，具体表格内容见</w:t>
      </w:r>
      <w:r>
        <w:rPr>
          <w:rFonts w:hint="eastAsia" w:ascii="Times New Roman" w:hAnsi="Times New Roman" w:eastAsia="仿宋_GB2312"/>
          <w:color w:val="000000" w:themeColor="text1"/>
          <w:sz w:val="32"/>
          <w:szCs w:val="32"/>
          <w14:textFill>
            <w14:solidFill>
              <w14:schemeClr w14:val="tx1"/>
            </w14:solidFill>
          </w14:textFill>
        </w:rPr>
        <w:t>附件</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收支总表（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收入总表（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2）</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支出总表（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3）</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财政拨款收支总表（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4）</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5）</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一般公共预算基本支出表（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6）</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政府性基金预算支出表（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7）</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国有资本经营预算支出表（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8）</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基本支出总表（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9）</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2024年项目</w:t>
      </w:r>
      <w:r>
        <w:rPr>
          <w:rFonts w:ascii="Times New Roman" w:hAnsi="Times New Roman" w:eastAsia="仿宋_GB2312"/>
          <w:color w:val="000000" w:themeColor="text1"/>
          <w:sz w:val="32"/>
          <w:szCs w:val="32"/>
          <w14:textFill>
            <w14:solidFill>
              <w14:schemeClr w14:val="tx1"/>
            </w14:solidFill>
          </w14:textFill>
        </w:rPr>
        <w:t>支出总表（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10）</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11.</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政府采购支出表（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11）</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12.</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政府购买服务支出表（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12）</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“三公”经费支出预算表（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项目支出绩效目标表（</w:t>
      </w:r>
      <w:r>
        <w:rPr>
          <w:rFonts w:hint="eastAsia" w:ascii="Times New Roman" w:hAnsi="Times New Roman" w:eastAsia="仿宋_GB2312"/>
          <w:color w:val="000000" w:themeColor="text1"/>
          <w:sz w:val="32"/>
          <w:szCs w:val="32"/>
          <w14:textFill>
            <w14:solidFill>
              <w14:schemeClr w14:val="tx1"/>
            </w14:solidFill>
          </w14:textFill>
        </w:rPr>
        <w:t>附件表</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w:t>
      </w: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numPr>
          <w:ilvl w:val="0"/>
          <w:numId w:val="2"/>
        </w:num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6"/>
          <w:szCs w:val="36"/>
          <w14:textFill>
            <w14:solidFill>
              <w14:schemeClr w14:val="tx1"/>
            </w14:solidFill>
          </w14:textFill>
        </w:rPr>
        <w:t>2024年</w:t>
      </w:r>
      <w:r>
        <w:rPr>
          <w:rFonts w:hint="eastAsia" w:ascii="Times New Roman" w:hAnsi="Times New Roman" w:eastAsia="黑体"/>
          <w:color w:val="000000" w:themeColor="text1"/>
          <w:sz w:val="36"/>
          <w:szCs w:val="36"/>
          <w:lang w:eastAsia="zh-CN"/>
          <w14:textFill>
            <w14:solidFill>
              <w14:schemeClr w14:val="tx1"/>
            </w14:solidFill>
          </w14:textFill>
        </w:rPr>
        <w:t>六安市裕安区青山乡人民政府</w:t>
      </w:r>
      <w:r>
        <w:rPr>
          <w:rFonts w:ascii="Times New Roman" w:hAnsi="Times New Roman" w:eastAsia="黑体"/>
          <w:color w:val="000000" w:themeColor="text1"/>
          <w:sz w:val="36"/>
          <w:szCs w:val="36"/>
          <w14:textFill>
            <w14:solidFill>
              <w14:schemeClr w14:val="tx1"/>
            </w14:solidFill>
          </w14:textFill>
        </w:rPr>
        <w:t>预算情况说明</w:t>
      </w:r>
    </w:p>
    <w:p>
      <w:pPr>
        <w:spacing w:line="560" w:lineRule="exact"/>
        <w:rPr>
          <w:rFonts w:ascii="Times New Roman" w:hAnsi="Times New Roman" w:eastAsia="黑体"/>
          <w:color w:val="000000" w:themeColor="text1"/>
          <w:sz w:val="36"/>
          <w:szCs w:val="36"/>
          <w14:textFill>
            <w14:solidFill>
              <w14:schemeClr w14:val="tx1"/>
            </w14:solidFill>
          </w14:textFill>
        </w:rPr>
      </w:pP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一</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按照综合预算</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原则，</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ascii="Times New Roman" w:hAnsi="Times New Roman" w:eastAsia="仿宋_GB2312"/>
          <w:color w:val="000000" w:themeColor="text1"/>
          <w:sz w:val="32"/>
          <w:szCs w:val="32"/>
          <w14:textFill>
            <w14:solidFill>
              <w14:schemeClr w14:val="tx1"/>
            </w14:solidFill>
          </w14:textFill>
        </w:rPr>
        <w:t>所有收入和支出均纳入</w:t>
      </w:r>
      <w:r>
        <w:rPr>
          <w:rFonts w:hint="eastAsia" w:ascii="Times New Roman" w:hAnsi="Times New Roman" w:eastAsia="仿宋_GB2312"/>
          <w:color w:val="000000" w:themeColor="text1"/>
          <w:sz w:val="32"/>
          <w:szCs w:val="32"/>
          <w:lang w:eastAsia="zh-CN"/>
          <w14:textFill>
            <w14:solidFill>
              <w14:schemeClr w14:val="tx1"/>
            </w14:solidFill>
          </w14:textFill>
        </w:rPr>
        <w:t>单位</w:t>
      </w:r>
      <w:r>
        <w:rPr>
          <w:rFonts w:ascii="Times New Roman" w:hAnsi="Times New Roman" w:eastAsia="仿宋_GB2312"/>
          <w:color w:val="000000" w:themeColor="text1"/>
          <w:sz w:val="32"/>
          <w:szCs w:val="32"/>
          <w14:textFill>
            <w14:solidFill>
              <w14:schemeClr w14:val="tx1"/>
            </w14:solidFill>
          </w14:textFill>
        </w:rPr>
        <w:t>预算管理。</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收支总预算</w:t>
      </w:r>
      <w:r>
        <w:rPr>
          <w:rFonts w:hint="eastAsia" w:ascii="Times New Roman" w:hAnsi="Times New Roman" w:eastAsia="仿宋_GB2312"/>
          <w:color w:val="000000" w:themeColor="text1"/>
          <w:sz w:val="32"/>
          <w:szCs w:val="32"/>
          <w:lang w:val="en-US" w:eastAsia="zh-CN"/>
          <w14:textFill>
            <w14:solidFill>
              <w14:schemeClr w14:val="tx1"/>
            </w14:solidFill>
          </w14:textFill>
        </w:rPr>
        <w:t>1257.22</w:t>
      </w:r>
      <w:r>
        <w:rPr>
          <w:rFonts w:ascii="Times New Roman" w:hAnsi="Times New Roman" w:eastAsia="仿宋_GB2312"/>
          <w:color w:val="000000" w:themeColor="text1"/>
          <w:sz w:val="32"/>
          <w:szCs w:val="32"/>
          <w14:textFill>
            <w14:solidFill>
              <w14:schemeClr w14:val="tx1"/>
            </w14:solidFill>
          </w14:textFill>
        </w:rPr>
        <w:t>万元，收入</w:t>
      </w:r>
      <w:r>
        <w:rPr>
          <w:rFonts w:hint="eastAsia" w:ascii="Times New Roman" w:hAnsi="Times New Roman" w:eastAsia="仿宋_GB2312"/>
          <w:color w:val="000000" w:themeColor="text1"/>
          <w:sz w:val="32"/>
          <w:szCs w:val="32"/>
          <w:lang w:eastAsia="zh-CN"/>
          <w14:textFill>
            <w14:solidFill>
              <w14:schemeClr w14:val="tx1"/>
            </w14:solidFill>
          </w14:textFill>
        </w:rPr>
        <w:t>全部为</w:t>
      </w:r>
      <w:r>
        <w:rPr>
          <w:rFonts w:ascii="Times New Roman" w:hAnsi="Times New Roman" w:eastAsia="仿宋_GB2312"/>
          <w:color w:val="000000" w:themeColor="text1"/>
          <w:sz w:val="32"/>
          <w:szCs w:val="32"/>
          <w14:textFill>
            <w14:solidFill>
              <w14:schemeClr w14:val="tx1"/>
            </w14:solidFill>
          </w14:textFill>
        </w:rPr>
        <w:t>一般公共预算拨款收入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1257.22万元</w:t>
      </w:r>
      <w:r>
        <w:rPr>
          <w:rFonts w:ascii="Times New Roman" w:hAnsi="Times New Roman" w:eastAsia="仿宋_GB2312"/>
          <w:color w:val="000000" w:themeColor="text1"/>
          <w:sz w:val="32"/>
          <w:szCs w:val="32"/>
          <w14:textFill>
            <w14:solidFill>
              <w14:schemeClr w14:val="tx1"/>
            </w14:solidFill>
          </w14:textFill>
        </w:rPr>
        <w:t>，支出包括一般公</w:t>
      </w:r>
      <w:r>
        <w:rPr>
          <w:rFonts w:hint="eastAsia" w:ascii="Times New Roman" w:hAnsi="Times New Roman" w:eastAsia="仿宋_GB2312"/>
          <w:color w:val="000000" w:themeColor="text1"/>
          <w:sz w:val="32"/>
          <w:szCs w:val="32"/>
          <w:lang w:eastAsia="zh-CN"/>
          <w14:textFill>
            <w14:solidFill>
              <w14:schemeClr w14:val="tx1"/>
            </w14:solidFill>
          </w14:textFill>
        </w:rPr>
        <w:t>共</w:t>
      </w:r>
      <w:r>
        <w:rPr>
          <w:rFonts w:ascii="Times New Roman" w:hAnsi="Times New Roman" w:eastAsia="仿宋_GB2312"/>
          <w:color w:val="000000" w:themeColor="text1"/>
          <w:sz w:val="32"/>
          <w:szCs w:val="32"/>
          <w14:textFill>
            <w14:solidFill>
              <w14:schemeClr w14:val="tx1"/>
            </w14:solidFill>
          </w14:textFill>
        </w:rPr>
        <w:t>服务</w:t>
      </w:r>
      <w:r>
        <w:rPr>
          <w:rFonts w:hint="eastAsia" w:ascii="Times New Roman" w:hAnsi="Times New Roman" w:eastAsia="仿宋_GB2312"/>
          <w:color w:val="000000" w:themeColor="text1"/>
          <w:sz w:val="32"/>
          <w:szCs w:val="32"/>
          <w:lang w:eastAsia="zh-CN"/>
          <w14:textFill>
            <w14:solidFill>
              <w14:schemeClr w14:val="tx1"/>
            </w14:solidFill>
          </w14:textFill>
        </w:rPr>
        <w:t>支出</w:t>
      </w:r>
      <w:r>
        <w:rPr>
          <w:rFonts w:hint="eastAsia" w:ascii="Times New Roman" w:hAnsi="Times New Roman" w:eastAsia="仿宋_GB2312"/>
          <w:color w:val="000000" w:themeColor="text1"/>
          <w:sz w:val="32"/>
          <w:szCs w:val="32"/>
          <w:lang w:val="en-US" w:eastAsia="zh-CN"/>
          <w14:textFill>
            <w14:solidFill>
              <w14:schemeClr w14:val="tx1"/>
            </w14:solidFill>
          </w14:textFill>
        </w:rPr>
        <w:t>991.97万元，</w:t>
      </w:r>
      <w:r>
        <w:rPr>
          <w:rFonts w:ascii="Times New Roman" w:hAnsi="Times New Roman" w:eastAsia="仿宋_GB2312"/>
          <w:color w:val="000000" w:themeColor="text1"/>
          <w:sz w:val="32"/>
          <w:szCs w:val="32"/>
          <w14:textFill>
            <w14:solidFill>
              <w14:schemeClr w14:val="tx1"/>
            </w14:solidFill>
          </w14:textFill>
        </w:rPr>
        <w:t>社会保障和就业支出</w:t>
      </w:r>
      <w:r>
        <w:rPr>
          <w:rFonts w:hint="eastAsia" w:ascii="Times New Roman" w:hAnsi="Times New Roman" w:eastAsia="仿宋_GB2312"/>
          <w:color w:val="000000" w:themeColor="text1"/>
          <w:sz w:val="32"/>
          <w:szCs w:val="32"/>
          <w:lang w:val="en-US" w:eastAsia="zh-CN"/>
          <w14:textFill>
            <w14:solidFill>
              <w14:schemeClr w14:val="tx1"/>
            </w14:solidFill>
          </w14:textFill>
        </w:rPr>
        <w:t>103.97万元，</w:t>
      </w:r>
      <w:r>
        <w:rPr>
          <w:rFonts w:hint="eastAsia" w:ascii="Times New Roman" w:hAnsi="Times New Roman" w:eastAsia="仿宋_GB2312"/>
          <w:color w:val="000000" w:themeColor="text1"/>
          <w:sz w:val="32"/>
          <w:szCs w:val="32"/>
          <w:lang w:eastAsia="zh-CN"/>
          <w14:textFill>
            <w14:solidFill>
              <w14:schemeClr w14:val="tx1"/>
            </w14:solidFill>
          </w14:textFill>
        </w:rPr>
        <w:t>医疗卫生与计划生育</w:t>
      </w:r>
      <w:r>
        <w:rPr>
          <w:rFonts w:ascii="Times New Roman" w:hAnsi="Times New Roman" w:eastAsia="仿宋_GB2312"/>
          <w:color w:val="000000" w:themeColor="text1"/>
          <w:sz w:val="32"/>
          <w:szCs w:val="32"/>
          <w14:textFill>
            <w14:solidFill>
              <w14:schemeClr w14:val="tx1"/>
            </w14:solidFill>
          </w14:textFill>
        </w:rPr>
        <w:t>支出</w:t>
      </w:r>
      <w:r>
        <w:rPr>
          <w:rFonts w:hint="eastAsia" w:ascii="Times New Roman" w:hAnsi="Times New Roman" w:eastAsia="仿宋_GB2312"/>
          <w:color w:val="000000" w:themeColor="text1"/>
          <w:sz w:val="32"/>
          <w:szCs w:val="32"/>
          <w:lang w:val="en-US" w:eastAsia="zh-CN"/>
          <w14:textFill>
            <w14:solidFill>
              <w14:schemeClr w14:val="tx1"/>
            </w14:solidFill>
          </w14:textFill>
        </w:rPr>
        <w:t>27.78万元</w:t>
      </w:r>
      <w:r>
        <w:rPr>
          <w:rFonts w:ascii="Times New Roman" w:hAnsi="Times New Roman" w:eastAsia="仿宋_GB2312"/>
          <w:color w:val="000000" w:themeColor="text1"/>
          <w:sz w:val="32"/>
          <w:szCs w:val="32"/>
          <w14:textFill>
            <w14:solidFill>
              <w14:schemeClr w14:val="tx1"/>
            </w14:solidFill>
          </w14:textFill>
        </w:rPr>
        <w:t>、住房保障支出</w:t>
      </w:r>
      <w:r>
        <w:rPr>
          <w:rFonts w:hint="eastAsia" w:ascii="Times New Roman" w:hAnsi="Times New Roman" w:eastAsia="仿宋_GB2312"/>
          <w:color w:val="000000" w:themeColor="text1"/>
          <w:sz w:val="32"/>
          <w:szCs w:val="32"/>
          <w:lang w:val="en-US" w:eastAsia="zh-CN"/>
          <w14:textFill>
            <w14:solidFill>
              <w14:schemeClr w14:val="tx1"/>
            </w14:solidFill>
          </w14:textFill>
        </w:rPr>
        <w:t>53.49万元，节能环保支出40.00万元，农林水支出40.00万元</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二</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收入</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收入预算</w:t>
      </w:r>
      <w:r>
        <w:rPr>
          <w:rFonts w:hint="eastAsia" w:ascii="Times New Roman" w:hAnsi="Times New Roman" w:eastAsia="仿宋_GB2312"/>
          <w:color w:val="000000" w:themeColor="text1"/>
          <w:sz w:val="32"/>
          <w:szCs w:val="32"/>
          <w:lang w:val="en-US" w:eastAsia="zh-CN"/>
          <w14:textFill>
            <w14:solidFill>
              <w14:schemeClr w14:val="tx1"/>
            </w14:solidFill>
          </w14:textFill>
        </w:rPr>
        <w:t>1257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22</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收入全部是一般公共预算拨款收入，</w:t>
      </w:r>
      <w:r>
        <w:rPr>
          <w:rFonts w:hint="eastAsia" w:ascii="Times New Roman" w:hAnsi="Times New Roman" w:eastAsia="仿宋_GB2312"/>
          <w:color w:val="000000" w:themeColor="text1"/>
          <w:sz w:val="32"/>
          <w:szCs w:val="32"/>
          <w14:textFill>
            <w14:solidFill>
              <w14:schemeClr w14:val="tx1"/>
            </w14:solidFill>
          </w14:textFill>
        </w:rPr>
        <w:t>本年收入</w:t>
      </w:r>
      <w:r>
        <w:rPr>
          <w:rFonts w:hint="eastAsia" w:ascii="Times New Roman" w:hAnsi="Times New Roman" w:eastAsia="仿宋_GB2312"/>
          <w:color w:val="000000" w:themeColor="text1"/>
          <w:sz w:val="32"/>
          <w:szCs w:val="32"/>
          <w:lang w:val="en-US" w:eastAsia="zh-CN"/>
          <w14:textFill>
            <w14:solidFill>
              <w14:schemeClr w14:val="tx1"/>
            </w14:solidFill>
          </w14:textFill>
        </w:rPr>
        <w:t>1257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22</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keepNext w:val="0"/>
        <w:keepLines w:val="0"/>
        <w:widowControl/>
        <w:suppressLineNumbers w:val="0"/>
        <w:jc w:val="left"/>
      </w:pPr>
      <w:r>
        <w:rPr>
          <w:rFonts w:hint="eastAsia" w:ascii="Times New Roman" w:hAnsi="Times New Roman" w:eastAsia="仿宋_GB2312"/>
          <w:b/>
          <w:bCs/>
          <w:color w:val="000000" w:themeColor="text1"/>
          <w:sz w:val="32"/>
          <w:szCs w:val="32"/>
          <w14:textFill>
            <w14:solidFill>
              <w14:schemeClr w14:val="tx1"/>
            </w14:solidFill>
          </w14:textFill>
        </w:rPr>
        <w:t>（一）本年收入</w:t>
      </w:r>
      <w:r>
        <w:rPr>
          <w:rFonts w:hint="eastAsia" w:ascii="Times New Roman" w:hAnsi="Times New Roman" w:eastAsia="仿宋_GB2312"/>
          <w:b/>
          <w:bCs/>
          <w:color w:val="000000" w:themeColor="text1"/>
          <w:sz w:val="32"/>
          <w:szCs w:val="32"/>
          <w:lang w:val="en-US" w:eastAsia="zh-CN"/>
          <w14:textFill>
            <w14:solidFill>
              <w14:schemeClr w14:val="tx1"/>
            </w14:solidFill>
          </w14:textFill>
        </w:rPr>
        <w:t>1257</w:t>
      </w:r>
      <w:r>
        <w:rPr>
          <w:rFonts w:ascii="Times New Roman"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lang w:val="en-US" w:eastAsia="zh-CN"/>
          <w14:textFill>
            <w14:solidFill>
              <w14:schemeClr w14:val="tx1"/>
            </w14:solidFill>
          </w14:textFill>
        </w:rPr>
        <w:t>22</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w:t>
      </w:r>
      <w:r>
        <w:rPr>
          <w:rFonts w:ascii="Times New Roman" w:hAnsi="Times New Roman" w:eastAsia="仿宋_GB2312"/>
          <w:color w:val="000000" w:themeColor="text1"/>
          <w:sz w:val="32"/>
          <w:szCs w:val="32"/>
          <w14:textFill>
            <w14:solidFill>
              <w14:schemeClr w14:val="tx1"/>
            </w14:solidFill>
          </w14:textFill>
        </w:rPr>
        <w:t>一般公共预算拨款收入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1257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22</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收入全部是</w:t>
      </w:r>
      <w:r>
        <w:rPr>
          <w:rFonts w:ascii="Times New Roman" w:hAnsi="Times New Roman" w:eastAsia="仿宋_GB2312"/>
          <w:color w:val="000000" w:themeColor="text1"/>
          <w:sz w:val="32"/>
          <w:szCs w:val="32"/>
          <w14:textFill>
            <w14:solidFill>
              <w14:schemeClr w14:val="tx1"/>
            </w14:solidFill>
          </w14:textFill>
        </w:rPr>
        <w:t>一般公共预算拨款收入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1257.22</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eastAsia="zh-CN"/>
          <w14:textFill>
            <w14:solidFill>
              <w14:schemeClr w14:val="tx1"/>
            </w14:solidFill>
          </w14:textFill>
        </w:rPr>
        <w:t>增加</w:t>
      </w:r>
      <w:r>
        <w:rPr>
          <w:rFonts w:hint="eastAsia" w:ascii="Times New Roman" w:hAnsi="Times New Roman" w:eastAsia="仿宋_GB2312"/>
          <w:color w:val="000000" w:themeColor="text1"/>
          <w:sz w:val="32"/>
          <w:szCs w:val="32"/>
          <w:lang w:val="en-US" w:eastAsia="zh-CN"/>
          <w14:textFill>
            <w14:solidFill>
              <w14:schemeClr w14:val="tx1"/>
            </w14:solidFill>
          </w14:textFill>
        </w:rPr>
        <w:t>10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51</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增加</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84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增加</w:t>
      </w:r>
      <w:r>
        <w:rPr>
          <w:rFonts w:ascii="Times New Roman" w:hAnsi="Times New Roman" w:eastAsia="仿宋_GB2312"/>
          <w:color w:val="000000" w:themeColor="text1"/>
          <w:sz w:val="32"/>
          <w:szCs w:val="32"/>
          <w14:textFill>
            <w14:solidFill>
              <w14:schemeClr w14:val="tx1"/>
            </w14:solidFill>
          </w14:textFill>
        </w:rPr>
        <w:t>原因主要是</w:t>
      </w:r>
      <w:r>
        <w:rPr>
          <w:rFonts w:ascii="仿宋" w:hAnsi="仿宋" w:eastAsia="仿宋" w:cs="仿宋"/>
          <w:color w:val="000000"/>
          <w:kern w:val="0"/>
          <w:sz w:val="31"/>
          <w:szCs w:val="31"/>
          <w:lang w:val="en-US" w:eastAsia="zh-CN" w:bidi="ar"/>
        </w:rPr>
        <w:t>人员增加、工资上调、社保公积金增长</w:t>
      </w:r>
      <w:r>
        <w:rPr>
          <w:rFonts w:hint="eastAsia" w:ascii="仿宋" w:hAnsi="仿宋" w:eastAsia="仿宋" w:cs="仿宋"/>
          <w:color w:val="000000"/>
          <w:kern w:val="0"/>
          <w:sz w:val="31"/>
          <w:szCs w:val="31"/>
          <w:lang w:val="en-US" w:eastAsia="zh-CN" w:bidi="ar"/>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三</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支出</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hint="eastAsia" w:ascii="Times New Roman" w:hAnsi="Times New Roman" w:eastAsia="仿宋_GB2312"/>
          <w:color w:val="000000" w:themeColor="text1"/>
          <w:sz w:val="36"/>
          <w:szCs w:val="36"/>
          <w:lang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支出预算</w:t>
      </w:r>
      <w:r>
        <w:rPr>
          <w:rFonts w:hint="eastAsia" w:ascii="Times New Roman" w:hAnsi="Times New Roman" w:eastAsia="仿宋_GB2312"/>
          <w:color w:val="000000" w:themeColor="text1"/>
          <w:sz w:val="32"/>
          <w:szCs w:val="32"/>
          <w:lang w:val="en-US" w:eastAsia="zh-CN"/>
          <w14:textFill>
            <w14:solidFill>
              <w14:schemeClr w14:val="tx1"/>
            </w14:solidFill>
          </w14:textFill>
        </w:rPr>
        <w:t>1338.25</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91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54</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34</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人员增加，工资上调，社保公积金增长</w:t>
      </w:r>
      <w:r>
        <w:rPr>
          <w:rFonts w:ascii="Times New Roman" w:hAnsi="Times New Roman" w:eastAsia="仿宋_GB2312"/>
          <w:color w:val="000000" w:themeColor="text1"/>
          <w:sz w:val="32"/>
          <w:szCs w:val="32"/>
          <w14:textFill>
            <w14:solidFill>
              <w14:schemeClr w14:val="tx1"/>
            </w14:solidFill>
          </w14:textFill>
        </w:rPr>
        <w:t>。其中，基本支出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817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22</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61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06</w:t>
      </w:r>
      <w:r>
        <w:rPr>
          <w:rFonts w:ascii="Times New Roman" w:hAnsi="Times New Roman" w:eastAsia="仿宋_GB2312"/>
          <w:color w:val="000000" w:themeColor="text1"/>
          <w:sz w:val="32"/>
          <w:szCs w:val="32"/>
          <w14:textFill>
            <w14:solidFill>
              <w14:schemeClr w14:val="tx1"/>
            </w14:solidFill>
          </w14:textFill>
        </w:rPr>
        <w:t>%，主要用于保障机构日常运转、完成日常工作任</w:t>
      </w:r>
      <w:r>
        <w:rPr>
          <w:rFonts w:hint="eastAsia" w:ascii="Times New Roman" w:hAnsi="Times New Roman" w:eastAsia="仿宋_GB2312"/>
          <w:color w:val="000000" w:themeColor="text1"/>
          <w:sz w:val="32"/>
          <w:szCs w:val="32"/>
          <w:lang w:eastAsia="zh-CN"/>
          <w14:textFill>
            <w14:solidFill>
              <w14:schemeClr w14:val="tx1"/>
            </w14:solidFill>
          </w14:textFill>
        </w:rPr>
        <w:t>务</w:t>
      </w:r>
      <w:r>
        <w:rPr>
          <w:rFonts w:ascii="Times New Roman" w:hAnsi="Times New Roman" w:eastAsia="仿宋_GB2312"/>
          <w:color w:val="000000" w:themeColor="text1"/>
          <w:sz w:val="32"/>
          <w:szCs w:val="32"/>
          <w14:textFill>
            <w14:solidFill>
              <w14:schemeClr w14:val="tx1"/>
            </w14:solidFill>
          </w14:textFill>
        </w:rPr>
        <w:t>；项目支出</w:t>
      </w:r>
      <w:r>
        <w:rPr>
          <w:rFonts w:hint="eastAsia" w:ascii="Times New Roman" w:hAnsi="Times New Roman" w:eastAsia="仿宋_GB2312"/>
          <w:color w:val="000000" w:themeColor="text1"/>
          <w:sz w:val="32"/>
          <w:szCs w:val="32"/>
          <w:lang w:val="en-US" w:eastAsia="zh-CN"/>
          <w14:textFill>
            <w14:solidFill>
              <w14:schemeClr w14:val="tx1"/>
            </w14:solidFill>
          </w14:textFill>
        </w:rPr>
        <w:t>521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03</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38</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94</w:t>
      </w:r>
      <w:r>
        <w:rPr>
          <w:rFonts w:ascii="Times New Roman" w:hAnsi="Times New Roman" w:eastAsia="仿宋_GB2312"/>
          <w:color w:val="000000" w:themeColor="text1"/>
          <w:sz w:val="32"/>
          <w:szCs w:val="32"/>
          <w14:textFill>
            <w14:solidFill>
              <w14:schemeClr w14:val="tx1"/>
            </w14:solidFill>
          </w14:textFill>
        </w:rPr>
        <w:t>%，主要用于</w:t>
      </w:r>
      <w:r>
        <w:rPr>
          <w:rFonts w:hint="eastAsia" w:ascii="Times New Roman" w:hAnsi="Times New Roman" w:eastAsia="仿宋_GB2312"/>
          <w:color w:val="000000" w:themeColor="text1"/>
          <w:sz w:val="32"/>
          <w:szCs w:val="32"/>
          <w:lang w:eastAsia="zh-CN"/>
          <w14:textFill>
            <w14:solidFill>
              <w14:schemeClr w14:val="tx1"/>
            </w14:solidFill>
          </w14:textFill>
        </w:rPr>
        <w:t>项目绩效。</w:t>
      </w:r>
    </w:p>
    <w:p>
      <w:pPr>
        <w:spacing w:line="560" w:lineRule="exact"/>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四</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财政拨款收支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楷体"/>
          <w:color w:val="FF0000"/>
          <w:sz w:val="32"/>
          <w:szCs w:val="32"/>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ascii="Times New Roman" w:hAnsi="Times New Roman" w:eastAsia="仿宋_GB2312"/>
          <w:color w:val="000000" w:themeColor="text1"/>
          <w:sz w:val="32"/>
          <w:szCs w:val="32"/>
          <w14:textFill>
            <w14:solidFill>
              <w14:schemeClr w14:val="tx1"/>
            </w14:solidFill>
          </w14:textFill>
        </w:rPr>
        <w:t>2024</w:t>
      </w:r>
      <w:r>
        <w:rPr>
          <w:rFonts w:hint="eastAsia" w:ascii="Times New Roman" w:hAnsi="Times New Roman" w:eastAsia="仿宋_GB2312"/>
          <w:color w:val="000000" w:themeColor="text1"/>
          <w:sz w:val="32"/>
          <w:szCs w:val="32"/>
          <w14:textFill>
            <w14:solidFill>
              <w14:schemeClr w14:val="tx1"/>
            </w14:solidFill>
          </w14:textFill>
        </w:rPr>
        <w:t>年财政拨款收支预算</w:t>
      </w:r>
      <w:r>
        <w:rPr>
          <w:rFonts w:hint="eastAsia" w:ascii="Times New Roman" w:hAnsi="Times New Roman" w:eastAsia="仿宋_GB2312"/>
          <w:color w:val="000000" w:themeColor="text1"/>
          <w:sz w:val="32"/>
          <w:szCs w:val="32"/>
          <w:lang w:val="en-US" w:eastAsia="zh-CN"/>
          <w14:textFill>
            <w14:solidFill>
              <w14:schemeClr w14:val="tx1"/>
            </w14:solidFill>
          </w14:textFill>
        </w:rPr>
        <w:t>1257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22</w:t>
      </w:r>
      <w:r>
        <w:rPr>
          <w:rFonts w:hint="eastAsia" w:ascii="Times New Roman" w:hAnsi="Times New Roman" w:eastAsia="仿宋_GB2312"/>
          <w:color w:val="000000" w:themeColor="text1"/>
          <w:sz w:val="32"/>
          <w:szCs w:val="32"/>
          <w14:textFill>
            <w14:solidFill>
              <w14:schemeClr w14:val="tx1"/>
            </w14:solidFill>
          </w14:textFill>
        </w:rPr>
        <w:t>万元。收入按资金来源</w:t>
      </w:r>
      <w:r>
        <w:rPr>
          <w:rFonts w:hint="eastAsia" w:ascii="Times New Roman" w:hAnsi="Times New Roman" w:eastAsia="仿宋_GB2312"/>
          <w:color w:val="000000" w:themeColor="text1"/>
          <w:sz w:val="32"/>
          <w:szCs w:val="32"/>
          <w:lang w:eastAsia="zh-CN"/>
          <w14:textFill>
            <w14:solidFill>
              <w14:schemeClr w14:val="tx1"/>
            </w14:solidFill>
          </w14:textFill>
        </w:rPr>
        <w:t>分全部为</w:t>
      </w:r>
      <w:r>
        <w:rPr>
          <w:rFonts w:hint="eastAsia" w:ascii="Times New Roman" w:hAnsi="Times New Roman" w:eastAsia="仿宋_GB2312"/>
          <w:color w:val="000000" w:themeColor="text1"/>
          <w:sz w:val="32"/>
          <w:szCs w:val="32"/>
          <w14:textFill>
            <w14:solidFill>
              <w14:schemeClr w14:val="tx1"/>
            </w14:solidFill>
          </w14:textFill>
        </w:rPr>
        <w:t>一般公共预算拨款</w:t>
      </w:r>
      <w:r>
        <w:rPr>
          <w:rFonts w:hint="eastAsia" w:ascii="Times New Roman" w:hAnsi="Times New Roman" w:eastAsia="仿宋_GB2312"/>
          <w:color w:val="000000" w:themeColor="text1"/>
          <w:sz w:val="32"/>
          <w:szCs w:val="32"/>
          <w:lang w:val="en-US" w:eastAsia="zh-CN"/>
          <w14:textFill>
            <w14:solidFill>
              <w14:schemeClr w14:val="tx1"/>
            </w14:solidFill>
          </w14:textFill>
        </w:rPr>
        <w:t>1338</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25</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支出按功能分类分为：一般公共服务支出</w:t>
      </w:r>
      <w:r>
        <w:rPr>
          <w:rFonts w:hint="eastAsia" w:ascii="Times New Roman" w:hAnsi="Times New Roman" w:eastAsia="仿宋_GB2312"/>
          <w:color w:val="000000" w:themeColor="text1"/>
          <w:sz w:val="32"/>
          <w:szCs w:val="32"/>
          <w:lang w:val="en-US" w:eastAsia="zh-CN"/>
          <w14:textFill>
            <w14:solidFill>
              <w14:schemeClr w14:val="tx1"/>
            </w14:solidFill>
          </w14:textFill>
        </w:rPr>
        <w:t>1040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00</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77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71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；社会保障和就业支出</w:t>
      </w:r>
      <w:r>
        <w:rPr>
          <w:rFonts w:hint="eastAsia" w:ascii="Times New Roman" w:hAnsi="Times New Roman" w:eastAsia="仿宋_GB2312"/>
          <w:color w:val="000000" w:themeColor="text1"/>
          <w:sz w:val="32"/>
          <w:szCs w:val="32"/>
          <w:lang w:val="en-US" w:eastAsia="zh-CN"/>
          <w14:textFill>
            <w14:solidFill>
              <w14:schemeClr w14:val="tx1"/>
            </w14:solidFill>
          </w14:textFill>
        </w:rPr>
        <w:t>103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97</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77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医疗卫生与计划生育</w:t>
      </w:r>
      <w:r>
        <w:rPr>
          <w:rFonts w:hint="eastAsia" w:ascii="Times New Roman" w:hAnsi="Times New Roman" w:eastAsia="仿宋_GB2312"/>
          <w:color w:val="000000" w:themeColor="text1"/>
          <w:sz w:val="32"/>
          <w:szCs w:val="32"/>
          <w14:textFill>
            <w14:solidFill>
              <w14:schemeClr w14:val="tx1"/>
            </w14:solidFill>
          </w14:textFill>
        </w:rPr>
        <w:t>支出</w:t>
      </w:r>
      <w:r>
        <w:rPr>
          <w:rFonts w:hint="eastAsia" w:ascii="Times New Roman" w:hAnsi="Times New Roman" w:eastAsia="仿宋_GB2312"/>
          <w:color w:val="000000" w:themeColor="text1"/>
          <w:sz w:val="32"/>
          <w:szCs w:val="32"/>
          <w:lang w:val="en-US" w:eastAsia="zh-CN"/>
          <w14:textFill>
            <w14:solidFill>
              <w14:schemeClr w14:val="tx1"/>
            </w14:solidFill>
          </w14:textFill>
        </w:rPr>
        <w:t>27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78</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08</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；住房保障支出</w:t>
      </w:r>
      <w:r>
        <w:rPr>
          <w:rFonts w:hint="eastAsia" w:ascii="Times New Roman" w:hAnsi="Times New Roman" w:eastAsia="仿宋_GB2312"/>
          <w:color w:val="000000" w:themeColor="text1"/>
          <w:sz w:val="32"/>
          <w:szCs w:val="32"/>
          <w:lang w:val="en-US" w:eastAsia="zh-CN"/>
          <w14:textFill>
            <w14:solidFill>
              <w14:schemeClr w14:val="tx1"/>
            </w14:solidFill>
          </w14:textFill>
        </w:rPr>
        <w:t>53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49</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4.00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节能环保支出</w:t>
      </w:r>
      <w:r>
        <w:rPr>
          <w:rFonts w:hint="eastAsia" w:ascii="Times New Roman" w:hAnsi="Times New Roman" w:eastAsia="仿宋_GB2312"/>
          <w:color w:val="000000" w:themeColor="text1"/>
          <w:sz w:val="32"/>
          <w:szCs w:val="32"/>
          <w:lang w:val="en-US" w:eastAsia="zh-CN"/>
          <w14:textFill>
            <w14:solidFill>
              <w14:schemeClr w14:val="tx1"/>
            </w14:solidFill>
          </w14:textFill>
        </w:rPr>
        <w:t>40.00万元，占2.98%</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农林水支出</w:t>
      </w:r>
      <w:r>
        <w:rPr>
          <w:rFonts w:hint="eastAsia" w:ascii="Times New Roman" w:hAnsi="Times New Roman" w:eastAsia="仿宋_GB2312"/>
          <w:color w:val="000000" w:themeColor="text1"/>
          <w:sz w:val="32"/>
          <w:szCs w:val="32"/>
          <w:lang w:val="en-US" w:eastAsia="zh-CN"/>
          <w14:textFill>
            <w14:solidFill>
              <w14:schemeClr w14:val="tx1"/>
            </w14:solidFill>
          </w14:textFill>
        </w:rPr>
        <w:t>73.00万元，占5.46%。</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五</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一般公共预算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（一）一般公共预算拨款规模变化情况。</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s="Times New Roman"/>
          <w:color w:val="000000" w:themeColor="text1"/>
          <w:kern w:val="2"/>
          <w:sz w:val="32"/>
          <w:szCs w:val="32"/>
          <w14:textFill>
            <w14:solidFill>
              <w14:schemeClr w14:val="tx1"/>
            </w14:solidFill>
          </w14:textFill>
        </w:rPr>
        <w:t>2024年</w:t>
      </w:r>
      <w:r>
        <w:rPr>
          <w:rFonts w:ascii="Times New Roman" w:hAnsi="Times New Roman" w:eastAsia="仿宋_GB2312" w:cs="Times New Roman"/>
          <w:color w:val="000000" w:themeColor="text1"/>
          <w:kern w:val="2"/>
          <w:sz w:val="32"/>
          <w:szCs w:val="32"/>
          <w14:textFill>
            <w14:solidFill>
              <w14:schemeClr w14:val="tx1"/>
            </w14:solidFill>
          </w14:textFill>
        </w:rPr>
        <w:t>一般公共预算</w:t>
      </w:r>
      <w:r>
        <w:rPr>
          <w:rFonts w:hint="eastAsia" w:ascii="Times New Roman" w:hAnsi="Times New Roman" w:eastAsia="仿宋_GB2312" w:cs="Times New Roman"/>
          <w:color w:val="000000" w:themeColor="text1"/>
          <w:kern w:val="2"/>
          <w:sz w:val="32"/>
          <w:szCs w:val="32"/>
          <w14:textFill>
            <w14:solidFill>
              <w14:schemeClr w14:val="tx1"/>
            </w14:solidFill>
          </w14:textFill>
        </w:rPr>
        <w:t>支出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1338</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ascii="Times New Roman" w:hAnsi="Times New Roman" w:eastAsia="仿宋_GB2312" w:cs="Times New Roman"/>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较2023年</w:t>
      </w:r>
      <w:r>
        <w:rPr>
          <w:rFonts w:ascii="Times New Roman" w:hAnsi="Times New Roman" w:eastAsia="仿宋_GB2312" w:cs="Times New Roman"/>
          <w:color w:val="000000" w:themeColor="text1"/>
          <w:kern w:val="2"/>
          <w:sz w:val="32"/>
          <w:szCs w:val="32"/>
          <w14:textFill>
            <w14:solidFill>
              <w14:schemeClr w14:val="tx1"/>
            </w14:solidFill>
          </w14:textFill>
        </w:rPr>
        <w:t>预算增加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91</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54</w:t>
      </w:r>
      <w:r>
        <w:rPr>
          <w:rFonts w:ascii="Times New Roman" w:hAnsi="Times New Roman" w:eastAsia="仿宋_GB2312" w:cs="Times New Roman"/>
          <w:color w:val="000000" w:themeColor="text1"/>
          <w:kern w:val="2"/>
          <w:sz w:val="32"/>
          <w:szCs w:val="32"/>
          <w14:textFill>
            <w14:solidFill>
              <w14:schemeClr w14:val="tx1"/>
            </w14:solidFill>
          </w14:textFill>
        </w:rPr>
        <w:t>万元，增长</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7</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34</w:t>
      </w:r>
      <w:r>
        <w:rPr>
          <w:rFonts w:ascii="Times New Roman" w:hAnsi="Times New Roman" w:eastAsia="仿宋_GB2312" w:cs="Times New Roman"/>
          <w:color w:val="000000" w:themeColor="text1"/>
          <w:kern w:val="2"/>
          <w:sz w:val="32"/>
          <w:szCs w:val="32"/>
          <w14:textFill>
            <w14:solidFill>
              <w14:schemeClr w14:val="tx1"/>
            </w14:solidFill>
          </w14:textFill>
        </w:rPr>
        <w:t>%，主要原因：一是</w:t>
      </w:r>
      <w:r>
        <w:rPr>
          <w:rFonts w:ascii="仿宋" w:hAnsi="仿宋" w:eastAsia="仿宋" w:cs="仿宋"/>
          <w:color w:val="000000"/>
          <w:kern w:val="0"/>
          <w:sz w:val="31"/>
          <w:szCs w:val="31"/>
          <w:lang w:val="en-US" w:eastAsia="zh-CN" w:bidi="ar"/>
        </w:rPr>
        <w:t>人员增加</w:t>
      </w:r>
      <w:r>
        <w:rPr>
          <w:rFonts w:ascii="Times New Roman" w:hAnsi="Times New Roman" w:eastAsia="仿宋_GB2312" w:cs="Times New Roman"/>
          <w:color w:val="000000" w:themeColor="text1"/>
          <w:kern w:val="2"/>
          <w:sz w:val="32"/>
          <w:szCs w:val="32"/>
          <w14:textFill>
            <w14:solidFill>
              <w14:schemeClr w14:val="tx1"/>
            </w14:solidFill>
          </w14:textFill>
        </w:rPr>
        <w:t>；二是</w:t>
      </w:r>
      <w:r>
        <w:rPr>
          <w:rFonts w:ascii="仿宋" w:hAnsi="仿宋" w:eastAsia="仿宋" w:cs="仿宋"/>
          <w:color w:val="000000"/>
          <w:kern w:val="0"/>
          <w:sz w:val="31"/>
          <w:szCs w:val="31"/>
          <w:lang w:val="en-US" w:eastAsia="zh-CN" w:bidi="ar"/>
        </w:rPr>
        <w:t>工资上调、社保公积金增长</w:t>
      </w:r>
      <w:r>
        <w:rPr>
          <w:rFonts w:ascii="Times New Roman" w:hAnsi="Times New Roman" w:eastAsia="仿宋_GB2312" w:cs="Times New Roman"/>
          <w:color w:val="000000" w:themeColor="text1"/>
          <w:kern w:val="2"/>
          <w:sz w:val="32"/>
          <w:szCs w:val="32"/>
          <w14:textFill>
            <w14:solidFill>
              <w14:schemeClr w14:val="tx1"/>
            </w14:solidFill>
          </w14:textFill>
        </w:rPr>
        <w:t>。</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（二）一般公共预算拨款结构情况。</w:t>
      </w:r>
    </w:p>
    <w:p>
      <w:pPr>
        <w:spacing w:line="560" w:lineRule="exact"/>
        <w:ind w:firstLine="640" w:firstLineChars="200"/>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一般公共服务支出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1040</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00</w:t>
      </w:r>
      <w:r>
        <w:rPr>
          <w:rFonts w:ascii="Times New Roman" w:hAnsi="Times New Roman" w:eastAsia="仿宋_GB2312" w:cs="Times New Roman"/>
          <w:color w:val="000000" w:themeColor="text1"/>
          <w:kern w:val="2"/>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77</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71</w:t>
      </w:r>
      <w:r>
        <w:rPr>
          <w:rFonts w:ascii="Times New Roman" w:hAnsi="Times New Roman" w:eastAsia="仿宋_GB2312" w:cs="Times New Roman"/>
          <w:color w:val="000000" w:themeColor="text1"/>
          <w:kern w:val="2"/>
          <w:sz w:val="32"/>
          <w:szCs w:val="32"/>
          <w14:textFill>
            <w14:solidFill>
              <w14:schemeClr w14:val="tx1"/>
            </w14:solidFill>
          </w14:textFill>
        </w:rPr>
        <w:t>%；社会保障和就业支出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103</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97</w:t>
      </w:r>
      <w:r>
        <w:rPr>
          <w:rFonts w:ascii="Times New Roman" w:hAnsi="Times New Roman" w:eastAsia="仿宋_GB2312" w:cs="Times New Roman"/>
          <w:color w:val="000000" w:themeColor="text1"/>
          <w:kern w:val="2"/>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7</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77</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医疗卫生与计划生育</w:t>
      </w:r>
      <w:r>
        <w:rPr>
          <w:rFonts w:hint="eastAsia" w:ascii="Times New Roman" w:hAnsi="Times New Roman" w:eastAsia="仿宋_GB2312"/>
          <w:color w:val="000000" w:themeColor="text1"/>
          <w:sz w:val="32"/>
          <w:szCs w:val="32"/>
          <w14:textFill>
            <w14:solidFill>
              <w14:schemeClr w14:val="tx1"/>
            </w14:solidFill>
          </w14:textFill>
        </w:rPr>
        <w:t>支出</w:t>
      </w:r>
      <w:r>
        <w:rPr>
          <w:rFonts w:hint="eastAsia" w:ascii="Times New Roman" w:hAnsi="Times New Roman" w:eastAsia="仿宋_GB2312"/>
          <w:color w:val="000000" w:themeColor="text1"/>
          <w:sz w:val="32"/>
          <w:szCs w:val="32"/>
          <w:lang w:val="en-US" w:eastAsia="zh-CN"/>
          <w14:textFill>
            <w14:solidFill>
              <w14:schemeClr w14:val="tx1"/>
            </w14:solidFill>
          </w14:textFill>
        </w:rPr>
        <w:t>27</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78</w:t>
      </w:r>
      <w:r>
        <w:rPr>
          <w:rFonts w:ascii="Times New Roman" w:hAnsi="Times New Roman" w:eastAsia="仿宋_GB2312" w:cs="Times New Roman"/>
          <w:color w:val="000000" w:themeColor="text1"/>
          <w:kern w:val="2"/>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08</w:t>
      </w:r>
      <w:r>
        <w:rPr>
          <w:rFonts w:ascii="Times New Roman" w:hAnsi="Times New Roman" w:eastAsia="仿宋_GB2312" w:cs="Times New Roman"/>
          <w:color w:val="000000" w:themeColor="text1"/>
          <w:kern w:val="2"/>
          <w:sz w:val="32"/>
          <w:szCs w:val="32"/>
          <w14:textFill>
            <w14:solidFill>
              <w14:schemeClr w14:val="tx1"/>
            </w14:solidFill>
          </w14:textFill>
        </w:rPr>
        <w:t>%；住房保障支出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53.49</w:t>
      </w:r>
      <w:r>
        <w:rPr>
          <w:rFonts w:ascii="Times New Roman" w:hAnsi="Times New Roman" w:eastAsia="仿宋_GB2312" w:cs="Times New Roman"/>
          <w:color w:val="000000" w:themeColor="text1"/>
          <w:kern w:val="2"/>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4</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00</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节能环保支出</w:t>
      </w:r>
      <w:r>
        <w:rPr>
          <w:rFonts w:hint="eastAsia" w:ascii="Times New Roman" w:hAnsi="Times New Roman" w:eastAsia="仿宋_GB2312"/>
          <w:color w:val="000000" w:themeColor="text1"/>
          <w:sz w:val="32"/>
          <w:szCs w:val="32"/>
          <w:lang w:val="en-US" w:eastAsia="zh-CN"/>
          <w14:textFill>
            <w14:solidFill>
              <w14:schemeClr w14:val="tx1"/>
            </w14:solidFill>
          </w14:textFill>
        </w:rPr>
        <w:t>40.00万元，占2.98%</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农林水支出</w:t>
      </w:r>
      <w:r>
        <w:rPr>
          <w:rFonts w:hint="eastAsia" w:ascii="Times New Roman" w:hAnsi="Times New Roman" w:eastAsia="仿宋_GB2312"/>
          <w:color w:val="000000" w:themeColor="text1"/>
          <w:sz w:val="32"/>
          <w:szCs w:val="32"/>
          <w:lang w:val="en-US" w:eastAsia="zh-CN"/>
          <w14:textFill>
            <w14:solidFill>
              <w14:schemeClr w14:val="tx1"/>
            </w14:solidFill>
          </w14:textFill>
        </w:rPr>
        <w:t>73.00万元，占5.46%。</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（三）一般公共预算</w:t>
      </w:r>
      <w:r>
        <w:rPr>
          <w:rFonts w:hint="eastAsia" w:ascii="Times New Roman" w:hAnsi="Times New Roman" w:eastAsia="楷体"/>
          <w:b/>
          <w:color w:val="000000" w:themeColor="text1"/>
          <w:sz w:val="32"/>
          <w:szCs w:val="32"/>
          <w14:textFill>
            <w14:solidFill>
              <w14:schemeClr w14:val="tx1"/>
            </w14:solidFill>
          </w14:textFill>
        </w:rPr>
        <w:t>支出</w:t>
      </w:r>
      <w:r>
        <w:rPr>
          <w:rFonts w:ascii="Times New Roman" w:hAnsi="Times New Roman" w:eastAsia="楷体"/>
          <w:b/>
          <w:color w:val="000000" w:themeColor="text1"/>
          <w:sz w:val="32"/>
          <w:szCs w:val="32"/>
          <w14:textFill>
            <w14:solidFill>
              <w14:schemeClr w14:val="tx1"/>
            </w14:solidFill>
          </w14:textFill>
        </w:rPr>
        <w:t>具体使用情况。</w:t>
      </w:r>
    </w:p>
    <w:p>
      <w:pPr>
        <w:keepNext w:val="0"/>
        <w:keepLines w:val="0"/>
        <w:widowControl/>
        <w:suppressLineNumbers w:val="0"/>
        <w:ind w:firstLine="643"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1.</w:t>
      </w:r>
      <w:r>
        <w:rPr>
          <w:rFonts w:ascii="Times New Roman" w:hAnsi="Times New Roman"/>
          <w:b/>
          <w:color w:val="000000" w:themeColor="text1"/>
          <w:szCs w:val="32"/>
          <w14:textFill>
            <w14:solidFill>
              <w14:schemeClr w14:val="tx1"/>
            </w14:solidFill>
          </w14:textFill>
        </w:rPr>
        <w:t xml:space="preserve"> </w:t>
      </w:r>
      <w:r>
        <w:rPr>
          <w:rFonts w:ascii="Times New Roman" w:hAnsi="Times New Roman" w:eastAsia="仿宋_GB2312"/>
          <w:b/>
          <w:color w:val="000000" w:themeColor="text1"/>
          <w:sz w:val="32"/>
          <w:szCs w:val="32"/>
          <w14:textFill>
            <w14:solidFill>
              <w14:schemeClr w14:val="tx1"/>
            </w14:solidFill>
          </w14:textFill>
        </w:rPr>
        <w:t>一般公共服务支出（类）</w:t>
      </w:r>
      <w:r>
        <w:rPr>
          <w:rFonts w:ascii="仿宋" w:hAnsi="仿宋" w:eastAsia="仿宋" w:cs="仿宋"/>
          <w:b/>
          <w:bCs/>
          <w:color w:val="000000"/>
          <w:kern w:val="0"/>
          <w:sz w:val="31"/>
          <w:szCs w:val="31"/>
          <w:lang w:val="en-US" w:eastAsia="zh-CN" w:bidi="ar"/>
        </w:rPr>
        <w:t>政府办公厅（</w:t>
      </w:r>
      <w:r>
        <w:rPr>
          <w:rFonts w:hint="eastAsia" w:ascii="仿宋" w:hAnsi="仿宋" w:eastAsia="仿宋" w:cs="仿宋"/>
          <w:b/>
          <w:bCs/>
          <w:color w:val="000000"/>
          <w:kern w:val="0"/>
          <w:sz w:val="31"/>
          <w:szCs w:val="31"/>
          <w:lang w:val="en-US" w:eastAsia="zh-CN" w:bidi="ar"/>
        </w:rPr>
        <w:t>室</w:t>
      </w:r>
      <w:r>
        <w:rPr>
          <w:rFonts w:ascii="仿宋" w:hAnsi="仿宋" w:eastAsia="仿宋" w:cs="仿宋"/>
          <w:b/>
          <w:bCs/>
          <w:color w:val="000000"/>
          <w:kern w:val="0"/>
          <w:sz w:val="31"/>
          <w:szCs w:val="31"/>
          <w:lang w:val="en-US" w:eastAsia="zh-CN" w:bidi="ar"/>
        </w:rPr>
        <w:t>）及相关机构事务（款）</w:t>
      </w:r>
      <w:r>
        <w:rPr>
          <w:rFonts w:hint="eastAsia" w:ascii="仿宋" w:hAnsi="仿宋" w:eastAsia="仿宋" w:cs="仿宋"/>
          <w:b/>
          <w:bCs/>
          <w:color w:val="000000"/>
          <w:kern w:val="0"/>
          <w:sz w:val="31"/>
          <w:szCs w:val="31"/>
          <w:lang w:val="en-US" w:eastAsia="zh-CN" w:bidi="ar"/>
        </w:rPr>
        <w:t>事业运行（项）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262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04</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27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36</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11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66</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工资上涨</w:t>
      </w:r>
      <w:r>
        <w:rPr>
          <w:rFonts w:ascii="Times New Roman" w:hAnsi="Times New Roman" w:eastAsia="仿宋_GB2312"/>
          <w:color w:val="000000" w:themeColor="text1"/>
          <w:sz w:val="32"/>
          <w:szCs w:val="32"/>
          <w14:textFill>
            <w14:solidFill>
              <w14:schemeClr w14:val="tx1"/>
            </w14:solidFill>
          </w14:textFill>
        </w:rPr>
        <w:t>。</w:t>
      </w:r>
    </w:p>
    <w:p>
      <w:pPr>
        <w:numPr>
          <w:ilvl w:val="0"/>
          <w:numId w:val="0"/>
        </w:num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color w:val="000000" w:themeColor="text1"/>
          <w:sz w:val="32"/>
          <w:szCs w:val="32"/>
          <w:lang w:val="en-US" w:eastAsia="zh-CN"/>
          <w14:textFill>
            <w14:solidFill>
              <w14:schemeClr w14:val="tx1"/>
            </w14:solidFill>
          </w14:textFill>
        </w:rPr>
        <w:t>2.</w:t>
      </w:r>
      <w:r>
        <w:rPr>
          <w:rFonts w:ascii="Times New Roman" w:hAnsi="Times New Roman" w:eastAsia="仿宋_GB2312"/>
          <w:b/>
          <w:color w:val="000000" w:themeColor="text1"/>
          <w:sz w:val="32"/>
          <w:szCs w:val="32"/>
          <w14:textFill>
            <w14:solidFill>
              <w14:schemeClr w14:val="tx1"/>
            </w14:solidFill>
          </w14:textFill>
        </w:rPr>
        <w:t>一般公共服务支出（类）</w:t>
      </w:r>
      <w:r>
        <w:rPr>
          <w:rFonts w:ascii="仿宋" w:hAnsi="仿宋" w:eastAsia="仿宋" w:cs="仿宋"/>
          <w:b/>
          <w:bCs/>
          <w:color w:val="000000"/>
          <w:kern w:val="0"/>
          <w:sz w:val="31"/>
          <w:szCs w:val="31"/>
          <w:lang w:val="en-US" w:eastAsia="zh-CN" w:bidi="ar"/>
        </w:rPr>
        <w:t>政府办公厅（</w:t>
      </w:r>
      <w:r>
        <w:rPr>
          <w:rFonts w:hint="eastAsia" w:ascii="仿宋" w:hAnsi="仿宋" w:eastAsia="仿宋" w:cs="仿宋"/>
          <w:b/>
          <w:bCs/>
          <w:color w:val="000000"/>
          <w:kern w:val="0"/>
          <w:sz w:val="31"/>
          <w:szCs w:val="31"/>
          <w:lang w:val="en-US" w:eastAsia="zh-CN" w:bidi="ar"/>
        </w:rPr>
        <w:t>室</w:t>
      </w:r>
      <w:r>
        <w:rPr>
          <w:rFonts w:ascii="仿宋" w:hAnsi="仿宋" w:eastAsia="仿宋" w:cs="仿宋"/>
          <w:b/>
          <w:bCs/>
          <w:color w:val="000000"/>
          <w:kern w:val="0"/>
          <w:sz w:val="31"/>
          <w:szCs w:val="31"/>
          <w:lang w:val="en-US" w:eastAsia="zh-CN" w:bidi="ar"/>
        </w:rPr>
        <w:t>）及相关机构事务</w:t>
      </w:r>
      <w:r>
        <w:rPr>
          <w:rFonts w:ascii="Times New Roman" w:hAnsi="Times New Roman" w:eastAsia="仿宋_GB2312"/>
          <w:b/>
          <w:color w:val="000000" w:themeColor="text1"/>
          <w:sz w:val="32"/>
          <w:szCs w:val="32"/>
          <w14:textFill>
            <w14:solidFill>
              <w14:schemeClr w14:val="tx1"/>
            </w14:solidFill>
          </w14:textFill>
        </w:rPr>
        <w:t>（款）</w:t>
      </w:r>
      <w:r>
        <w:rPr>
          <w:rFonts w:hint="eastAsia" w:ascii="Times New Roman" w:hAnsi="Times New Roman" w:eastAsia="仿宋_GB2312"/>
          <w:b/>
          <w:color w:val="000000" w:themeColor="text1"/>
          <w:sz w:val="32"/>
          <w:szCs w:val="32"/>
          <w:lang w:eastAsia="zh-CN"/>
          <w14:textFill>
            <w14:solidFill>
              <w14:schemeClr w14:val="tx1"/>
            </w14:solidFill>
          </w14:textFill>
        </w:rPr>
        <w:t>行政运行</w:t>
      </w:r>
      <w:r>
        <w:rPr>
          <w:rFonts w:hint="eastAsia" w:ascii="仿宋" w:hAnsi="仿宋" w:eastAsia="仿宋" w:cs="仿宋"/>
          <w:b/>
          <w:bCs/>
          <w:color w:val="000000"/>
          <w:kern w:val="0"/>
          <w:sz w:val="31"/>
          <w:szCs w:val="31"/>
          <w:lang w:val="en-US" w:eastAsia="zh-CN" w:bidi="ar"/>
        </w:rPr>
        <w:t>（项）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757</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96</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33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98</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69</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工资上涨</w:t>
      </w:r>
      <w:r>
        <w:rPr>
          <w:rFonts w:ascii="Times New Roman" w:hAnsi="Times New Roman" w:eastAsia="仿宋_GB2312"/>
          <w:color w:val="000000" w:themeColor="text1"/>
          <w:sz w:val="32"/>
          <w:szCs w:val="32"/>
          <w14:textFill>
            <w14:solidFill>
              <w14:schemeClr w14:val="tx1"/>
            </w14:solidFill>
          </w14:textFill>
        </w:rPr>
        <w:t>。</w:t>
      </w:r>
    </w:p>
    <w:p>
      <w:pPr>
        <w:numPr>
          <w:ilvl w:val="0"/>
          <w:numId w:val="3"/>
        </w:numPr>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一般公共服务支出（类）</w:t>
      </w:r>
      <w:r>
        <w:rPr>
          <w:rFonts w:ascii="仿宋" w:hAnsi="仿宋" w:eastAsia="仿宋" w:cs="仿宋"/>
          <w:b/>
          <w:bCs/>
          <w:color w:val="000000"/>
          <w:kern w:val="0"/>
          <w:sz w:val="31"/>
          <w:szCs w:val="31"/>
          <w:lang w:val="en-US" w:eastAsia="zh-CN" w:bidi="ar"/>
        </w:rPr>
        <w:t>政府办公厅（</w:t>
      </w:r>
      <w:r>
        <w:rPr>
          <w:rFonts w:hint="eastAsia" w:ascii="仿宋" w:hAnsi="仿宋" w:eastAsia="仿宋" w:cs="仿宋"/>
          <w:b/>
          <w:bCs/>
          <w:color w:val="000000"/>
          <w:kern w:val="0"/>
          <w:sz w:val="31"/>
          <w:szCs w:val="31"/>
          <w:lang w:val="en-US" w:eastAsia="zh-CN" w:bidi="ar"/>
        </w:rPr>
        <w:t>室</w:t>
      </w:r>
      <w:r>
        <w:rPr>
          <w:rFonts w:ascii="仿宋" w:hAnsi="仿宋" w:eastAsia="仿宋" w:cs="仿宋"/>
          <w:b/>
          <w:bCs/>
          <w:color w:val="000000"/>
          <w:kern w:val="0"/>
          <w:sz w:val="31"/>
          <w:szCs w:val="31"/>
          <w:lang w:val="en-US" w:eastAsia="zh-CN" w:bidi="ar"/>
        </w:rPr>
        <w:t>）及相关机构事务</w:t>
      </w:r>
      <w:r>
        <w:rPr>
          <w:rFonts w:ascii="Times New Roman" w:hAnsi="Times New Roman" w:eastAsia="仿宋_GB2312"/>
          <w:b/>
          <w:color w:val="000000" w:themeColor="text1"/>
          <w:sz w:val="32"/>
          <w:szCs w:val="32"/>
          <w14:textFill>
            <w14:solidFill>
              <w14:schemeClr w14:val="tx1"/>
            </w14:solidFill>
          </w14:textFill>
        </w:rPr>
        <w:t>（款）</w:t>
      </w:r>
      <w:r>
        <w:rPr>
          <w:rFonts w:hint="eastAsia" w:ascii="Times New Roman" w:hAnsi="Times New Roman" w:eastAsia="仿宋_GB2312"/>
          <w:b/>
          <w:color w:val="000000" w:themeColor="text1"/>
          <w:sz w:val="32"/>
          <w:szCs w:val="32"/>
          <w:lang w:eastAsia="zh-CN"/>
          <w14:textFill>
            <w14:solidFill>
              <w14:schemeClr w14:val="tx1"/>
            </w14:solidFill>
          </w14:textFill>
        </w:rPr>
        <w:t>其他</w:t>
      </w:r>
      <w:r>
        <w:rPr>
          <w:rFonts w:ascii="仿宋" w:hAnsi="仿宋" w:eastAsia="仿宋" w:cs="仿宋"/>
          <w:b/>
          <w:bCs/>
          <w:color w:val="000000"/>
          <w:kern w:val="0"/>
          <w:sz w:val="31"/>
          <w:szCs w:val="31"/>
          <w:lang w:val="en-US" w:eastAsia="zh-CN" w:bidi="ar"/>
        </w:rPr>
        <w:t>政府办公厅（</w:t>
      </w:r>
      <w:r>
        <w:rPr>
          <w:rFonts w:hint="eastAsia" w:ascii="仿宋" w:hAnsi="仿宋" w:eastAsia="仿宋" w:cs="仿宋"/>
          <w:b/>
          <w:bCs/>
          <w:color w:val="000000"/>
          <w:kern w:val="0"/>
          <w:sz w:val="31"/>
          <w:szCs w:val="31"/>
          <w:lang w:val="en-US" w:eastAsia="zh-CN" w:bidi="ar"/>
        </w:rPr>
        <w:t>室</w:t>
      </w:r>
      <w:r>
        <w:rPr>
          <w:rFonts w:ascii="仿宋" w:hAnsi="仿宋" w:eastAsia="仿宋" w:cs="仿宋"/>
          <w:b/>
          <w:bCs/>
          <w:color w:val="000000"/>
          <w:kern w:val="0"/>
          <w:sz w:val="31"/>
          <w:szCs w:val="31"/>
          <w:lang w:val="en-US" w:eastAsia="zh-CN" w:bidi="ar"/>
        </w:rPr>
        <w:t>）及相关机构</w:t>
      </w:r>
      <w:r>
        <w:rPr>
          <w:rFonts w:hint="eastAsia" w:ascii="仿宋" w:hAnsi="仿宋" w:eastAsia="仿宋" w:cs="仿宋"/>
          <w:b/>
          <w:bCs/>
          <w:color w:val="000000"/>
          <w:kern w:val="0"/>
          <w:sz w:val="31"/>
          <w:szCs w:val="31"/>
          <w:lang w:val="en-US" w:eastAsia="zh-CN" w:bidi="ar"/>
        </w:rPr>
        <w:t>（项）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20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20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00</w:t>
      </w:r>
      <w:r>
        <w:rPr>
          <w:rFonts w:ascii="Times New Roman" w:hAnsi="Times New Roman" w:eastAsia="仿宋_GB2312"/>
          <w:color w:val="000000" w:themeColor="text1"/>
          <w:sz w:val="32"/>
          <w:szCs w:val="32"/>
          <w14:textFill>
            <w14:solidFill>
              <w14:schemeClr w14:val="tx1"/>
            </w14:solidFill>
          </w14:textFill>
        </w:rPr>
        <w:t>万元，增长原因主要是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办公支出增大</w:t>
      </w:r>
      <w:r>
        <w:rPr>
          <w:rFonts w:ascii="Times New Roman" w:hAnsi="Times New Roman" w:eastAsia="仿宋_GB2312"/>
          <w:color w:val="000000" w:themeColor="text1"/>
          <w:sz w:val="32"/>
          <w:szCs w:val="32"/>
          <w14:textFill>
            <w14:solidFill>
              <w14:schemeClr w14:val="tx1"/>
            </w14:solidFill>
          </w14:textFill>
        </w:rPr>
        <w:t>。</w:t>
      </w:r>
    </w:p>
    <w:p>
      <w:pPr>
        <w:numPr>
          <w:ilvl w:val="0"/>
          <w:numId w:val="0"/>
        </w:numPr>
        <w:adjustRightInd w:val="0"/>
        <w:snapToGrid w:val="0"/>
        <w:spacing w:line="560" w:lineRule="exact"/>
        <w:rPr>
          <w:rFonts w:hint="default" w:ascii="仿宋" w:hAnsi="仿宋" w:eastAsia="仿宋" w:cs="仿宋"/>
          <w:b/>
          <w:bCs/>
          <w:color w:val="000000"/>
          <w:kern w:val="0"/>
          <w:sz w:val="31"/>
          <w:szCs w:val="31"/>
          <w:lang w:val="en-US" w:eastAsia="zh-CN" w:bidi="ar"/>
        </w:rPr>
      </w:pPr>
    </w:p>
    <w:p>
      <w:pPr>
        <w:numPr>
          <w:ilvl w:val="0"/>
          <w:numId w:val="0"/>
        </w:num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numPr>
          <w:ilvl w:val="0"/>
          <w:numId w:val="3"/>
        </w:numPr>
        <w:adjustRightInd w:val="0"/>
        <w:snapToGrid w:val="0"/>
        <w:spacing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社会保障和就业支出（类）行政事业单位养老支出（款）</w:t>
      </w:r>
      <w:r>
        <w:rPr>
          <w:rFonts w:hint="eastAsia" w:ascii="Times New Roman" w:hAnsi="Times New Roman" w:eastAsia="仿宋_GB2312"/>
          <w:b/>
          <w:color w:val="000000" w:themeColor="text1"/>
          <w:sz w:val="32"/>
          <w:szCs w:val="32"/>
          <w:lang w:eastAsia="zh-CN"/>
          <w14:textFill>
            <w14:solidFill>
              <w14:schemeClr w14:val="tx1"/>
            </w14:solidFill>
          </w14:textFill>
        </w:rPr>
        <w:t>机关事业单位职业年金缴费支出</w:t>
      </w:r>
      <w:r>
        <w:rPr>
          <w:rFonts w:ascii="Times New Roman" w:hAnsi="Times New Roman" w:eastAsia="仿宋_GB2312"/>
          <w:b/>
          <w:color w:val="000000" w:themeColor="text1"/>
          <w:sz w:val="32"/>
          <w:szCs w:val="32"/>
          <w14:textFill>
            <w14:solidFill>
              <w14:schemeClr w14:val="tx1"/>
            </w14:solidFill>
          </w14:textFill>
        </w:rPr>
        <w:t>（项）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37.66</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14</w:t>
      </w:r>
      <w:r>
        <w:rPr>
          <w:rFonts w:ascii="Times New Roman" w:hAnsi="Times New Roman" w:eastAsia="仿宋_GB2312"/>
          <w:color w:val="000000" w:themeColor="text1"/>
          <w:sz w:val="32"/>
          <w:szCs w:val="32"/>
          <w14:textFill>
            <w14:solidFill>
              <w14:schemeClr w14:val="tx1"/>
            </w14:solidFill>
          </w14:textFill>
        </w:rPr>
        <w:t>万元，增长（下降）</w:t>
      </w:r>
      <w:r>
        <w:rPr>
          <w:rFonts w:hint="eastAsia" w:ascii="Times New Roman" w:hAnsi="Times New Roman" w:eastAsia="仿宋_GB2312"/>
          <w:color w:val="000000" w:themeColor="text1"/>
          <w:sz w:val="32"/>
          <w:szCs w:val="32"/>
          <w:lang w:val="en-US" w:eastAsia="zh-CN"/>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02</w:t>
      </w:r>
      <w:r>
        <w:rPr>
          <w:rFonts w:ascii="Times New Roman" w:hAnsi="Times New Roman" w:eastAsia="仿宋_GB2312"/>
          <w:color w:val="000000" w:themeColor="text1"/>
          <w:sz w:val="32"/>
          <w:szCs w:val="32"/>
          <w14:textFill>
            <w14:solidFill>
              <w14:schemeClr w14:val="tx1"/>
            </w14:solidFill>
          </w14:textFill>
        </w:rPr>
        <w:t>%，增长（下降）原因主要是</w:t>
      </w:r>
      <w:r>
        <w:rPr>
          <w:rFonts w:hint="eastAsia" w:ascii="Times New Roman" w:hAnsi="Times New Roman" w:eastAsia="仿宋_GB2312"/>
          <w:color w:val="000000" w:themeColor="text1"/>
          <w:sz w:val="32"/>
          <w:szCs w:val="32"/>
          <w:lang w:eastAsia="zh-CN"/>
          <w14:textFill>
            <w14:solidFill>
              <w14:schemeClr w14:val="tx1"/>
            </w14:solidFill>
          </w14:textFill>
        </w:rPr>
        <w:t>职业年金基数增大</w:t>
      </w:r>
      <w:r>
        <w:rPr>
          <w:rFonts w:ascii="Times New Roman" w:hAnsi="Times New Roman" w:eastAsia="仿宋_GB2312"/>
          <w:color w:val="000000" w:themeColor="text1"/>
          <w:sz w:val="32"/>
          <w:szCs w:val="32"/>
          <w14:textFill>
            <w14:solidFill>
              <w14:schemeClr w14:val="tx1"/>
            </w14:solidFill>
          </w14:textFill>
        </w:rPr>
        <w:t>。</w:t>
      </w:r>
    </w:p>
    <w:p>
      <w:pPr>
        <w:numPr>
          <w:ilvl w:val="0"/>
          <w:numId w:val="3"/>
        </w:numPr>
        <w:adjustRightInd w:val="0"/>
        <w:snapToGrid w:val="0"/>
        <w:spacing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社会保障和就业支出（类）行政事业单位养老支出（款）</w:t>
      </w:r>
      <w:r>
        <w:rPr>
          <w:rFonts w:hint="eastAsia" w:ascii="Times New Roman" w:hAnsi="Times New Roman" w:eastAsia="仿宋_GB2312"/>
          <w:b/>
          <w:color w:val="000000" w:themeColor="text1"/>
          <w:sz w:val="32"/>
          <w:szCs w:val="32"/>
          <w:lang w:eastAsia="zh-CN"/>
          <w14:textFill>
            <w14:solidFill>
              <w14:schemeClr w14:val="tx1"/>
            </w14:solidFill>
          </w14:textFill>
        </w:rPr>
        <w:t>机关事业单位基本养老保险缴费支出</w:t>
      </w:r>
      <w:r>
        <w:rPr>
          <w:rFonts w:ascii="Times New Roman" w:hAnsi="Times New Roman" w:eastAsia="仿宋_GB2312"/>
          <w:b/>
          <w:color w:val="000000" w:themeColor="text1"/>
          <w:sz w:val="32"/>
          <w:szCs w:val="32"/>
          <w14:textFill>
            <w14:solidFill>
              <w14:schemeClr w14:val="tx1"/>
            </w14:solidFill>
          </w14:textFill>
        </w:rPr>
        <w:t>（项）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66.32</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减少</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92</w:t>
      </w:r>
      <w:r>
        <w:rPr>
          <w:rFonts w:ascii="Times New Roman" w:hAnsi="Times New Roman" w:eastAsia="仿宋_GB2312"/>
          <w:color w:val="000000" w:themeColor="text1"/>
          <w:sz w:val="32"/>
          <w:szCs w:val="32"/>
          <w14:textFill>
            <w14:solidFill>
              <w14:schemeClr w14:val="tx1"/>
            </w14:solidFill>
          </w14:textFill>
        </w:rPr>
        <w:t>万元，下降</w:t>
      </w:r>
      <w:r>
        <w:rPr>
          <w:rFonts w:hint="eastAsia" w:ascii="Times New Roman" w:hAnsi="Times New Roman" w:eastAsia="仿宋_GB2312"/>
          <w:color w:val="000000" w:themeColor="text1"/>
          <w:sz w:val="32"/>
          <w:szCs w:val="32"/>
          <w:lang w:val="en-US" w:eastAsia="zh-CN"/>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90</w:t>
      </w:r>
      <w:r>
        <w:rPr>
          <w:rFonts w:ascii="Times New Roman" w:hAnsi="Times New Roman" w:eastAsia="仿宋_GB2312"/>
          <w:color w:val="000000" w:themeColor="text1"/>
          <w:sz w:val="32"/>
          <w:szCs w:val="32"/>
          <w14:textFill>
            <w14:solidFill>
              <w14:schemeClr w14:val="tx1"/>
            </w14:solidFill>
          </w14:textFill>
        </w:rPr>
        <w:t>%，下降原因主要是</w:t>
      </w:r>
      <w:r>
        <w:rPr>
          <w:rFonts w:hint="eastAsia" w:ascii="Times New Roman" w:hAnsi="Times New Roman" w:eastAsia="仿宋_GB2312"/>
          <w:color w:val="000000" w:themeColor="text1"/>
          <w:sz w:val="32"/>
          <w:szCs w:val="32"/>
          <w:lang w:eastAsia="zh-CN"/>
          <w14:textFill>
            <w14:solidFill>
              <w14:schemeClr w14:val="tx1"/>
            </w14:solidFill>
          </w14:textFill>
        </w:rPr>
        <w:t>基数下降</w:t>
      </w:r>
      <w:r>
        <w:rPr>
          <w:rFonts w:ascii="Times New Roman" w:hAnsi="Times New Roman" w:eastAsia="仿宋_GB2312"/>
          <w:color w:val="000000" w:themeColor="text1"/>
          <w:sz w:val="32"/>
          <w:szCs w:val="32"/>
          <w14:textFill>
            <w14:solidFill>
              <w14:schemeClr w14:val="tx1"/>
            </w14:solidFill>
          </w14:textFill>
        </w:rPr>
        <w:t>。</w:t>
      </w:r>
    </w:p>
    <w:p>
      <w:pPr>
        <w:numPr>
          <w:ilvl w:val="0"/>
          <w:numId w:val="3"/>
        </w:numPr>
        <w:adjustRightInd w:val="0"/>
        <w:snapToGrid w:val="0"/>
        <w:spacing w:line="560" w:lineRule="exact"/>
        <w:ind w:left="0" w:leftChars="0" w:firstLine="622" w:firstLineChars="200"/>
        <w:rPr>
          <w:rFonts w:ascii="Times New Roman" w:hAnsi="Times New Roman" w:eastAsia="仿宋_GB2312"/>
          <w:color w:val="000000" w:themeColor="text1"/>
          <w:sz w:val="32"/>
          <w:szCs w:val="32"/>
          <w14:textFill>
            <w14:solidFill>
              <w14:schemeClr w14:val="tx1"/>
            </w14:solidFill>
          </w14:textFill>
        </w:rPr>
      </w:pPr>
      <w:r>
        <w:rPr>
          <w:rFonts w:ascii="仿宋" w:hAnsi="仿宋" w:eastAsia="仿宋" w:cs="仿宋"/>
          <w:b/>
          <w:bCs/>
          <w:color w:val="000000"/>
          <w:kern w:val="0"/>
          <w:sz w:val="31"/>
          <w:szCs w:val="31"/>
          <w:lang w:val="en-US" w:eastAsia="zh-CN" w:bidi="ar"/>
        </w:rPr>
        <w:t>卫生健康支出（类）行政事业单位医疗（款）行政单位医疗（项）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11.78</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预算减少</w:t>
      </w:r>
      <w:r>
        <w:rPr>
          <w:rFonts w:hint="eastAsia" w:ascii="Times New Roman" w:hAnsi="Times New Roman" w:eastAsia="仿宋_GB2312"/>
          <w:color w:val="000000" w:themeColor="text1"/>
          <w:sz w:val="32"/>
          <w:szCs w:val="32"/>
          <w:lang w:val="en-US" w:eastAsia="zh-CN"/>
          <w14:textFill>
            <w14:solidFill>
              <w14:schemeClr w14:val="tx1"/>
            </w14:solidFill>
          </w14:textFill>
        </w:rPr>
        <w:t>0.45</w:t>
      </w:r>
      <w:r>
        <w:rPr>
          <w:rFonts w:ascii="Times New Roman" w:hAnsi="Times New Roman" w:eastAsia="仿宋_GB2312"/>
          <w:color w:val="000000" w:themeColor="text1"/>
          <w:sz w:val="32"/>
          <w:szCs w:val="32"/>
          <w14:textFill>
            <w14:solidFill>
              <w14:schemeClr w14:val="tx1"/>
            </w14:solidFill>
          </w14:textFill>
        </w:rPr>
        <w:t>万元，下降</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67</w:t>
      </w:r>
      <w:r>
        <w:rPr>
          <w:rFonts w:ascii="Times New Roman" w:hAnsi="Times New Roman" w:eastAsia="仿宋_GB2312"/>
          <w:color w:val="000000" w:themeColor="text1"/>
          <w:sz w:val="32"/>
          <w:szCs w:val="32"/>
          <w14:textFill>
            <w14:solidFill>
              <w14:schemeClr w14:val="tx1"/>
            </w14:solidFill>
          </w14:textFill>
        </w:rPr>
        <w:t>%，增</w:t>
      </w:r>
      <w:r>
        <w:rPr>
          <w:rFonts w:hint="eastAsia" w:ascii="Times New Roman" w:hAnsi="Times New Roman" w:eastAsia="仿宋_GB2312"/>
          <w:color w:val="000000" w:themeColor="text1"/>
          <w:sz w:val="32"/>
          <w:szCs w:val="32"/>
          <w:lang w:eastAsia="zh-CN"/>
          <w14:textFill>
            <w14:solidFill>
              <w14:schemeClr w14:val="tx1"/>
            </w14:solidFill>
          </w14:textFill>
        </w:rPr>
        <w:t>长</w:t>
      </w:r>
      <w:r>
        <w:rPr>
          <w:rFonts w:ascii="Times New Roman" w:hAnsi="Times New Roman" w:eastAsia="仿宋_GB2312"/>
          <w:color w:val="000000" w:themeColor="text1"/>
          <w:sz w:val="32"/>
          <w:szCs w:val="32"/>
          <w14:textFill>
            <w14:solidFill>
              <w14:schemeClr w14:val="tx1"/>
            </w14:solidFill>
          </w14:textFill>
        </w:rPr>
        <w:t>下降原因主要是</w:t>
      </w:r>
      <w:r>
        <w:rPr>
          <w:rFonts w:hint="eastAsia" w:ascii="Times New Roman" w:hAnsi="Times New Roman" w:eastAsia="仿宋_GB2312"/>
          <w:color w:val="000000" w:themeColor="text1"/>
          <w:sz w:val="32"/>
          <w:szCs w:val="32"/>
          <w:lang w:eastAsia="zh-CN"/>
          <w14:textFill>
            <w14:solidFill>
              <w14:schemeClr w14:val="tx1"/>
            </w14:solidFill>
          </w14:textFill>
        </w:rPr>
        <w:t>基数下降</w:t>
      </w:r>
      <w:r>
        <w:rPr>
          <w:rFonts w:ascii="Times New Roman" w:hAnsi="Times New Roman" w:eastAsia="仿宋_GB2312"/>
          <w:color w:val="000000" w:themeColor="text1"/>
          <w:sz w:val="32"/>
          <w:szCs w:val="32"/>
          <w14:textFill>
            <w14:solidFill>
              <w14:schemeClr w14:val="tx1"/>
            </w14:solidFill>
          </w14:textFill>
        </w:rPr>
        <w:t>。</w:t>
      </w:r>
    </w:p>
    <w:p>
      <w:pPr>
        <w:numPr>
          <w:ilvl w:val="0"/>
          <w:numId w:val="3"/>
        </w:numPr>
        <w:adjustRightInd w:val="0"/>
        <w:snapToGrid w:val="0"/>
        <w:spacing w:line="560" w:lineRule="exact"/>
        <w:ind w:left="0" w:leftChars="0" w:firstLine="622" w:firstLineChars="200"/>
        <w:rPr>
          <w:rFonts w:ascii="Times New Roman" w:hAnsi="Times New Roman" w:eastAsia="仿宋_GB2312"/>
          <w:color w:val="000000" w:themeColor="text1"/>
          <w:sz w:val="32"/>
          <w:szCs w:val="32"/>
          <w14:textFill>
            <w14:solidFill>
              <w14:schemeClr w14:val="tx1"/>
            </w14:solidFill>
          </w14:textFill>
        </w:rPr>
      </w:pPr>
      <w:r>
        <w:rPr>
          <w:rFonts w:ascii="仿宋" w:hAnsi="仿宋" w:eastAsia="仿宋" w:cs="仿宋"/>
          <w:b/>
          <w:bCs/>
          <w:color w:val="000000"/>
          <w:kern w:val="0"/>
          <w:sz w:val="31"/>
          <w:szCs w:val="31"/>
          <w:lang w:val="en-US" w:eastAsia="zh-CN" w:bidi="ar"/>
        </w:rPr>
        <w:t>卫生健康支出（类）行政事业单位医疗（款）</w:t>
      </w:r>
      <w:r>
        <w:rPr>
          <w:rFonts w:hint="eastAsia" w:ascii="仿宋" w:hAnsi="仿宋" w:eastAsia="仿宋" w:cs="仿宋"/>
          <w:b/>
          <w:bCs/>
          <w:color w:val="000000"/>
          <w:kern w:val="0"/>
          <w:sz w:val="31"/>
          <w:szCs w:val="31"/>
          <w:lang w:val="en-US" w:eastAsia="zh-CN" w:bidi="ar"/>
        </w:rPr>
        <w:t>事业</w:t>
      </w:r>
      <w:r>
        <w:rPr>
          <w:rFonts w:ascii="仿宋" w:hAnsi="仿宋" w:eastAsia="仿宋" w:cs="仿宋"/>
          <w:b/>
          <w:bCs/>
          <w:color w:val="000000"/>
          <w:kern w:val="0"/>
          <w:sz w:val="31"/>
          <w:szCs w:val="31"/>
          <w:lang w:val="en-US" w:eastAsia="zh-CN" w:bidi="ar"/>
        </w:rPr>
        <w:t>单位医疗（项）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9.83</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47</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02</w:t>
      </w:r>
      <w:r>
        <w:rPr>
          <w:rFonts w:ascii="Times New Roman" w:hAnsi="Times New Roman" w:eastAsia="仿宋_GB2312"/>
          <w:color w:val="000000" w:themeColor="text1"/>
          <w:sz w:val="32"/>
          <w:szCs w:val="32"/>
          <w14:textFill>
            <w14:solidFill>
              <w14:schemeClr w14:val="tx1"/>
            </w14:solidFill>
          </w14:textFill>
        </w:rPr>
        <w:t>%，增长（下降）原因主要是</w:t>
      </w:r>
      <w:r>
        <w:rPr>
          <w:rFonts w:hint="eastAsia" w:ascii="Times New Roman" w:hAnsi="Times New Roman" w:eastAsia="仿宋_GB2312"/>
          <w:color w:val="000000" w:themeColor="text1"/>
          <w:sz w:val="32"/>
          <w:szCs w:val="32"/>
          <w:lang w:eastAsia="zh-CN"/>
          <w14:textFill>
            <w14:solidFill>
              <w14:schemeClr w14:val="tx1"/>
            </w14:solidFill>
          </w14:textFill>
        </w:rPr>
        <w:t>基数上调</w:t>
      </w:r>
      <w:r>
        <w:rPr>
          <w:rFonts w:ascii="Times New Roman" w:hAnsi="Times New Roman" w:eastAsia="仿宋_GB2312"/>
          <w:color w:val="000000" w:themeColor="text1"/>
          <w:sz w:val="32"/>
          <w:szCs w:val="32"/>
          <w14:textFill>
            <w14:solidFill>
              <w14:schemeClr w14:val="tx1"/>
            </w14:solidFill>
          </w14:textFill>
        </w:rPr>
        <w:t>。</w:t>
      </w:r>
    </w:p>
    <w:p>
      <w:pPr>
        <w:numPr>
          <w:ilvl w:val="0"/>
          <w:numId w:val="3"/>
        </w:numPr>
        <w:adjustRightInd w:val="0"/>
        <w:snapToGrid w:val="0"/>
        <w:spacing w:line="560" w:lineRule="exact"/>
        <w:ind w:left="0" w:leftChars="0" w:firstLine="622" w:firstLineChars="200"/>
        <w:rPr>
          <w:rFonts w:ascii="Times New Roman" w:hAnsi="Times New Roman" w:eastAsia="仿宋_GB2312"/>
          <w:color w:val="000000" w:themeColor="text1"/>
          <w:sz w:val="32"/>
          <w:szCs w:val="32"/>
          <w14:textFill>
            <w14:solidFill>
              <w14:schemeClr w14:val="tx1"/>
            </w14:solidFill>
          </w14:textFill>
        </w:rPr>
      </w:pPr>
      <w:r>
        <w:rPr>
          <w:rFonts w:ascii="仿宋" w:hAnsi="仿宋" w:eastAsia="仿宋" w:cs="仿宋"/>
          <w:b/>
          <w:bCs/>
          <w:color w:val="000000"/>
          <w:kern w:val="0"/>
          <w:sz w:val="31"/>
          <w:szCs w:val="31"/>
          <w:lang w:val="en-US" w:eastAsia="zh-CN" w:bidi="ar"/>
        </w:rPr>
        <w:t>卫生健康支出（类）行政事业单位医疗（款）</w:t>
      </w:r>
      <w:r>
        <w:rPr>
          <w:rFonts w:hint="eastAsia" w:ascii="仿宋" w:hAnsi="仿宋" w:eastAsia="仿宋" w:cs="仿宋"/>
          <w:b/>
          <w:bCs/>
          <w:color w:val="000000"/>
          <w:kern w:val="0"/>
          <w:sz w:val="31"/>
          <w:szCs w:val="31"/>
          <w:lang w:val="en-US" w:eastAsia="zh-CN" w:bidi="ar"/>
        </w:rPr>
        <w:t>公务员医疗补助</w:t>
      </w:r>
      <w:r>
        <w:rPr>
          <w:rFonts w:ascii="仿宋" w:hAnsi="仿宋" w:eastAsia="仿宋" w:cs="仿宋"/>
          <w:b/>
          <w:bCs/>
          <w:color w:val="000000"/>
          <w:kern w:val="0"/>
          <w:sz w:val="31"/>
          <w:szCs w:val="31"/>
          <w:lang w:val="en-US" w:eastAsia="zh-CN" w:bidi="ar"/>
        </w:rPr>
        <w:t>（项）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6.17</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eastAsia="zh-CN"/>
          <w14:textFill>
            <w14:solidFill>
              <w14:schemeClr w14:val="tx1"/>
            </w14:solidFill>
          </w14:textFill>
        </w:rPr>
        <w:t>持平。</w:t>
      </w:r>
    </w:p>
    <w:p>
      <w:pPr>
        <w:numPr>
          <w:ilvl w:val="0"/>
          <w:numId w:val="3"/>
        </w:numPr>
        <w:adjustRightInd w:val="0"/>
        <w:snapToGrid w:val="0"/>
        <w:spacing w:line="560" w:lineRule="exact"/>
        <w:ind w:left="0" w:leftChars="0"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住房保障支出（类）住房改革支出（款）住房公积金（项）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53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49</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06</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11</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基数上调</w:t>
      </w:r>
      <w:r>
        <w:rPr>
          <w:rFonts w:ascii="Times New Roman" w:hAnsi="Times New Roman" w:eastAsia="仿宋_GB2312"/>
          <w:color w:val="000000" w:themeColor="text1"/>
          <w:sz w:val="32"/>
          <w:szCs w:val="32"/>
          <w14:textFill>
            <w14:solidFill>
              <w14:schemeClr w14:val="tx1"/>
            </w14:solidFill>
          </w14:textFill>
        </w:rPr>
        <w:t>。</w:t>
      </w:r>
    </w:p>
    <w:p>
      <w:pPr>
        <w:numPr>
          <w:ilvl w:val="0"/>
          <w:numId w:val="3"/>
        </w:numPr>
        <w:adjustRightInd w:val="0"/>
        <w:snapToGrid w:val="0"/>
        <w:spacing w:line="560" w:lineRule="exact"/>
        <w:ind w:left="0" w:leftChars="0" w:firstLine="622" w:firstLineChars="200"/>
        <w:rPr>
          <w:rFonts w:ascii="Times New Roman" w:hAnsi="Times New Roman" w:eastAsia="仿宋_GB2312"/>
          <w:color w:val="000000" w:themeColor="text1"/>
          <w:sz w:val="32"/>
          <w:szCs w:val="32"/>
          <w14:textFill>
            <w14:solidFill>
              <w14:schemeClr w14:val="tx1"/>
            </w14:solidFill>
          </w14:textFill>
        </w:rPr>
      </w:pPr>
      <w:r>
        <w:rPr>
          <w:rFonts w:ascii="仿宋" w:hAnsi="仿宋" w:eastAsia="仿宋" w:cs="仿宋"/>
          <w:b/>
          <w:bCs/>
          <w:color w:val="000000"/>
          <w:kern w:val="0"/>
          <w:sz w:val="31"/>
          <w:szCs w:val="31"/>
          <w:lang w:val="en-US" w:eastAsia="zh-CN" w:bidi="ar"/>
        </w:rPr>
        <w:t>节能环保支出（类）自然生态保护（款）农村环境保护（项）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40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eastAsia="zh-CN"/>
          <w14:textFill>
            <w14:solidFill>
              <w14:schemeClr w14:val="tx1"/>
            </w14:solidFill>
          </w14:textFill>
        </w:rPr>
        <w:t>持平。</w:t>
      </w:r>
    </w:p>
    <w:p>
      <w:pPr>
        <w:numPr>
          <w:ilvl w:val="0"/>
          <w:numId w:val="3"/>
        </w:numPr>
        <w:adjustRightInd w:val="0"/>
        <w:snapToGrid w:val="0"/>
        <w:spacing w:line="560" w:lineRule="exact"/>
        <w:ind w:left="0" w:leftChars="0" w:firstLine="622"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 w:hAnsi="仿宋" w:eastAsia="仿宋" w:cs="仿宋"/>
          <w:b/>
          <w:bCs/>
          <w:color w:val="000000"/>
          <w:kern w:val="0"/>
          <w:sz w:val="31"/>
          <w:szCs w:val="31"/>
          <w:lang w:val="en-US" w:eastAsia="zh-CN" w:bidi="ar"/>
        </w:rPr>
        <w:t xml:space="preserve"> </w:t>
      </w:r>
      <w:r>
        <w:rPr>
          <w:rFonts w:ascii="仿宋" w:hAnsi="仿宋" w:eastAsia="仿宋" w:cs="仿宋"/>
          <w:b/>
          <w:bCs/>
          <w:color w:val="000000"/>
          <w:kern w:val="0"/>
          <w:sz w:val="31"/>
          <w:szCs w:val="31"/>
          <w:lang w:val="en-US" w:eastAsia="zh-CN" w:bidi="ar"/>
        </w:rPr>
        <w:t>农林水支出（类）水利（款）防汛（项）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73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33</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00</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82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50</w:t>
      </w:r>
      <w:r>
        <w:rPr>
          <w:rFonts w:ascii="Times New Roman" w:hAnsi="Times New Roman" w:eastAsia="仿宋_GB2312"/>
          <w:color w:val="000000" w:themeColor="text1"/>
          <w:sz w:val="32"/>
          <w:szCs w:val="32"/>
          <w14:textFill>
            <w14:solidFill>
              <w14:schemeClr w14:val="tx1"/>
            </w14:solidFill>
          </w14:textFill>
        </w:rPr>
        <w:t>%，增长原因主要</w:t>
      </w:r>
      <w:r>
        <w:rPr>
          <w:rFonts w:hint="eastAsia" w:ascii="Times New Roman" w:hAnsi="Times New Roman" w:eastAsia="仿宋_GB2312"/>
          <w:color w:val="000000" w:themeColor="text1"/>
          <w:sz w:val="32"/>
          <w:szCs w:val="32"/>
          <w:lang w:eastAsia="zh-CN"/>
          <w14:textFill>
            <w14:solidFill>
              <w14:schemeClr w14:val="tx1"/>
            </w14:solidFill>
          </w14:textFill>
        </w:rPr>
        <w:t>是支出增加</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六</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一般公共预算基本支出</w:t>
      </w:r>
      <w:r>
        <w:rPr>
          <w:rFonts w:hint="eastAsia" w:ascii="Times New Roman" w:hAnsi="Times New Roman" w:eastAsia="黑体"/>
          <w:color w:val="000000" w:themeColor="text1"/>
          <w:sz w:val="32"/>
          <w:szCs w:val="32"/>
          <w14:textFill>
            <w14:solidFill>
              <w14:schemeClr w14:val="tx1"/>
            </w14:solidFill>
          </w14:textFill>
        </w:rPr>
        <w:t>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817.22</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其中，人员经费</w:t>
      </w:r>
      <w:r>
        <w:rPr>
          <w:rFonts w:hint="eastAsia" w:ascii="Times New Roman" w:hAnsi="Times New Roman" w:eastAsia="仿宋_GB2312"/>
          <w:color w:val="000000" w:themeColor="text1"/>
          <w:sz w:val="32"/>
          <w:szCs w:val="32"/>
          <w:lang w:val="en-US" w:eastAsia="zh-CN"/>
          <w14:textFill>
            <w14:solidFill>
              <w14:schemeClr w14:val="tx1"/>
            </w14:solidFill>
          </w14:textFill>
        </w:rPr>
        <w:t>715.62</w:t>
      </w:r>
      <w:r>
        <w:rPr>
          <w:rFonts w:hint="eastAsia" w:ascii="Times New Roman" w:hAnsi="Times New Roman" w:eastAsia="仿宋_GB2312"/>
          <w:color w:val="000000" w:themeColor="text1"/>
          <w:sz w:val="32"/>
          <w:szCs w:val="32"/>
          <w14:textFill>
            <w14:solidFill>
              <w14:schemeClr w14:val="tx1"/>
            </w14:solidFill>
          </w14:textFill>
        </w:rPr>
        <w:t>万元，公用经费</w:t>
      </w:r>
      <w:r>
        <w:rPr>
          <w:rFonts w:hint="eastAsia" w:ascii="Times New Roman" w:hAnsi="Times New Roman" w:eastAsia="仿宋_GB2312"/>
          <w:color w:val="000000" w:themeColor="text1"/>
          <w:sz w:val="32"/>
          <w:szCs w:val="32"/>
          <w:lang w:val="en-US" w:eastAsia="zh-CN"/>
          <w14:textFill>
            <w14:solidFill>
              <w14:schemeClr w14:val="tx1"/>
            </w14:solidFill>
          </w14:textFill>
        </w:rPr>
        <w:t>101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60</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（一）人员经费</w:t>
      </w:r>
      <w:r>
        <w:rPr>
          <w:rFonts w:hint="eastAsia" w:ascii="Times New Roman" w:hAnsi="Times New Roman" w:eastAsia="仿宋_GB2312"/>
          <w:b/>
          <w:bCs/>
          <w:color w:val="000000" w:themeColor="text1"/>
          <w:sz w:val="32"/>
          <w:szCs w:val="32"/>
          <w:lang w:val="en-US" w:eastAsia="zh-CN"/>
          <w14:textFill>
            <w14:solidFill>
              <w14:schemeClr w14:val="tx1"/>
            </w14:solidFill>
          </w14:textFill>
        </w:rPr>
        <w:t>715</w:t>
      </w:r>
      <w:r>
        <w:rPr>
          <w:rFonts w:ascii="Times New Roman"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lang w:val="en-US" w:eastAsia="zh-CN"/>
          <w14:textFill>
            <w14:solidFill>
              <w14:schemeClr w14:val="tx1"/>
            </w14:solidFill>
          </w14:textFill>
        </w:rPr>
        <w:t>62</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主要包括:基本工资</w:t>
      </w:r>
      <w:r>
        <w:rPr>
          <w:rFonts w:hint="eastAsia" w:ascii="Times New Roman" w:hAnsi="Times New Roman" w:eastAsia="仿宋_GB2312"/>
          <w:color w:val="000000" w:themeColor="text1"/>
          <w:sz w:val="32"/>
          <w:szCs w:val="32"/>
          <w:lang w:val="en-US" w:eastAsia="zh-CN"/>
          <w14:textFill>
            <w14:solidFill>
              <w14:schemeClr w14:val="tx1"/>
            </w14:solidFill>
          </w14:textFill>
        </w:rPr>
        <w:t>187.32万元</w:t>
      </w:r>
      <w:r>
        <w:rPr>
          <w:rFonts w:hint="eastAsia" w:ascii="Times New Roman" w:hAnsi="Times New Roman" w:eastAsia="仿宋_GB2312"/>
          <w:color w:val="000000" w:themeColor="text1"/>
          <w:sz w:val="32"/>
          <w:szCs w:val="32"/>
          <w14:textFill>
            <w14:solidFill>
              <w14:schemeClr w14:val="tx1"/>
            </w14:solidFill>
          </w14:textFill>
        </w:rPr>
        <w:t>、津贴补贴</w:t>
      </w:r>
      <w:r>
        <w:rPr>
          <w:rFonts w:hint="eastAsia" w:ascii="Times New Roman" w:hAnsi="Times New Roman" w:eastAsia="仿宋_GB2312"/>
          <w:color w:val="000000" w:themeColor="text1"/>
          <w:sz w:val="32"/>
          <w:szCs w:val="32"/>
          <w:lang w:val="en-US" w:eastAsia="zh-CN"/>
          <w14:textFill>
            <w14:solidFill>
              <w14:schemeClr w14:val="tx1"/>
            </w14:solidFill>
          </w14:textFill>
        </w:rPr>
        <w:t>85.63万元</w:t>
      </w:r>
      <w:r>
        <w:rPr>
          <w:rFonts w:hint="eastAsia" w:ascii="Times New Roman" w:hAnsi="Times New Roman" w:eastAsia="仿宋_GB2312"/>
          <w:color w:val="000000" w:themeColor="text1"/>
          <w:sz w:val="32"/>
          <w:szCs w:val="32"/>
          <w14:textFill>
            <w14:solidFill>
              <w14:schemeClr w14:val="tx1"/>
            </w14:solidFill>
          </w14:textFill>
        </w:rPr>
        <w:t>、奖金</w:t>
      </w:r>
      <w:r>
        <w:rPr>
          <w:rFonts w:hint="eastAsia" w:ascii="Times New Roman" w:hAnsi="Times New Roman" w:eastAsia="仿宋_GB2312"/>
          <w:color w:val="000000" w:themeColor="text1"/>
          <w:sz w:val="32"/>
          <w:szCs w:val="32"/>
          <w:lang w:val="en-US" w:eastAsia="zh-CN"/>
          <w14:textFill>
            <w14:solidFill>
              <w14:schemeClr w14:val="tx1"/>
            </w14:solidFill>
          </w14:textFill>
        </w:rPr>
        <w:t>137.11万元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基础绩效奖</w:t>
      </w:r>
      <w:r>
        <w:rPr>
          <w:rFonts w:hint="eastAsia" w:ascii="Times New Roman" w:hAnsi="Times New Roman" w:eastAsia="仿宋_GB2312"/>
          <w:color w:val="000000" w:themeColor="text1"/>
          <w:sz w:val="32"/>
          <w:szCs w:val="32"/>
          <w:lang w:val="en-US" w:eastAsia="zh-CN"/>
          <w14:textFill>
            <w14:solidFill>
              <w14:schemeClr w14:val="tx1"/>
            </w14:solidFill>
          </w14:textFill>
        </w:rPr>
        <w:t>122.3万元、</w:t>
      </w:r>
      <w:r>
        <w:rPr>
          <w:rFonts w:hint="eastAsia" w:ascii="Times New Roman" w:hAnsi="Times New Roman" w:eastAsia="仿宋_GB2312"/>
          <w:color w:val="000000" w:themeColor="text1"/>
          <w:sz w:val="32"/>
          <w:szCs w:val="32"/>
          <w14:textFill>
            <w14:solidFill>
              <w14:schemeClr w14:val="tx1"/>
            </w14:solidFill>
          </w14:textFill>
        </w:rPr>
        <w:t>绩效工资</w:t>
      </w:r>
      <w:r>
        <w:rPr>
          <w:rFonts w:hint="eastAsia" w:ascii="Times New Roman" w:hAnsi="Times New Roman" w:eastAsia="仿宋_GB2312"/>
          <w:color w:val="000000" w:themeColor="text1"/>
          <w:sz w:val="32"/>
          <w:szCs w:val="32"/>
          <w:lang w:val="en-US" w:eastAsia="zh-CN"/>
          <w14:textFill>
            <w14:solidFill>
              <w14:schemeClr w14:val="tx1"/>
            </w14:solidFill>
          </w14:textFill>
        </w:rPr>
        <w:t>45.32万元</w:t>
      </w:r>
      <w:r>
        <w:rPr>
          <w:rFonts w:hint="eastAsia" w:ascii="Times New Roman" w:hAnsi="Times New Roman" w:eastAsia="仿宋_GB2312"/>
          <w:color w:val="000000" w:themeColor="text1"/>
          <w:sz w:val="32"/>
          <w:szCs w:val="32"/>
          <w14:textFill>
            <w14:solidFill>
              <w14:schemeClr w14:val="tx1"/>
            </w14:solidFill>
          </w14:textFill>
        </w:rPr>
        <w:t>、机关事业单位基本养老保险费</w:t>
      </w:r>
      <w:r>
        <w:rPr>
          <w:rFonts w:hint="eastAsia" w:ascii="Times New Roman" w:hAnsi="Times New Roman" w:eastAsia="仿宋_GB2312"/>
          <w:color w:val="000000" w:themeColor="text1"/>
          <w:sz w:val="32"/>
          <w:szCs w:val="32"/>
          <w:lang w:val="en-US" w:eastAsia="zh-CN"/>
          <w14:textFill>
            <w14:solidFill>
              <w14:schemeClr w14:val="tx1"/>
            </w14:solidFill>
          </w14:textFill>
        </w:rPr>
        <w:t>66.32</w:t>
      </w:r>
      <w:r>
        <w:rPr>
          <w:rFonts w:hint="eastAsia" w:ascii="Times New Roman" w:hAnsi="Times New Roman" w:eastAsia="仿宋_GB2312"/>
          <w:color w:val="000000" w:themeColor="text1"/>
          <w:sz w:val="32"/>
          <w:szCs w:val="32"/>
          <w14:textFill>
            <w14:solidFill>
              <w14:schemeClr w14:val="tx1"/>
            </w14:solidFill>
          </w14:textFill>
        </w:rPr>
        <w:t>、职业年金缴费</w:t>
      </w:r>
      <w:r>
        <w:rPr>
          <w:rFonts w:hint="eastAsia" w:ascii="Times New Roman" w:hAnsi="Times New Roman" w:eastAsia="仿宋_GB2312"/>
          <w:color w:val="000000" w:themeColor="text1"/>
          <w:sz w:val="32"/>
          <w:szCs w:val="32"/>
          <w:lang w:val="en-US" w:eastAsia="zh-CN"/>
          <w14:textFill>
            <w14:solidFill>
              <w14:schemeClr w14:val="tx1"/>
            </w14:solidFill>
          </w14:textFill>
        </w:rPr>
        <w:t>37.66万元</w:t>
      </w:r>
      <w:r>
        <w:rPr>
          <w:rFonts w:hint="eastAsia" w:ascii="Times New Roman" w:hAnsi="Times New Roman" w:eastAsia="仿宋_GB2312"/>
          <w:color w:val="000000" w:themeColor="text1"/>
          <w:sz w:val="32"/>
          <w:szCs w:val="32"/>
          <w14:textFill>
            <w14:solidFill>
              <w14:schemeClr w14:val="tx1"/>
            </w14:solidFill>
          </w14:textFill>
        </w:rPr>
        <w:t>、职工基本医疗保险缴费</w:t>
      </w:r>
      <w:r>
        <w:rPr>
          <w:rFonts w:hint="eastAsia" w:ascii="Times New Roman" w:hAnsi="Times New Roman" w:eastAsia="仿宋_GB2312"/>
          <w:color w:val="000000" w:themeColor="text1"/>
          <w:sz w:val="32"/>
          <w:szCs w:val="32"/>
          <w:lang w:val="en-US" w:eastAsia="zh-CN"/>
          <w14:textFill>
            <w14:solidFill>
              <w14:schemeClr w14:val="tx1"/>
            </w14:solidFill>
          </w14:textFill>
        </w:rPr>
        <w:t>21.61万元</w:t>
      </w:r>
      <w:r>
        <w:rPr>
          <w:rFonts w:hint="eastAsia" w:ascii="Times New Roman" w:hAnsi="Times New Roman" w:eastAsia="仿宋_GB2312"/>
          <w:color w:val="000000" w:themeColor="text1"/>
          <w:sz w:val="32"/>
          <w:szCs w:val="32"/>
          <w14:textFill>
            <w14:solidFill>
              <w14:schemeClr w14:val="tx1"/>
            </w14:solidFill>
          </w14:textFill>
        </w:rPr>
        <w:t>、公务员医疗补助缴费</w:t>
      </w:r>
      <w:r>
        <w:rPr>
          <w:rFonts w:hint="eastAsia" w:ascii="Times New Roman" w:hAnsi="Times New Roman" w:eastAsia="仿宋_GB2312"/>
          <w:color w:val="000000" w:themeColor="text1"/>
          <w:sz w:val="32"/>
          <w:szCs w:val="32"/>
          <w:lang w:val="en-US" w:eastAsia="zh-CN"/>
          <w14:textFill>
            <w14:solidFill>
              <w14:schemeClr w14:val="tx1"/>
            </w14:solidFill>
          </w14:textFill>
        </w:rPr>
        <w:t>6.17万元</w:t>
      </w:r>
      <w:r>
        <w:rPr>
          <w:rFonts w:hint="eastAsia" w:ascii="Times New Roman" w:hAnsi="Times New Roman" w:eastAsia="仿宋_GB2312"/>
          <w:color w:val="000000" w:themeColor="text1"/>
          <w:sz w:val="32"/>
          <w:szCs w:val="32"/>
          <w14:textFill>
            <w14:solidFill>
              <w14:schemeClr w14:val="tx1"/>
            </w14:solidFill>
          </w14:textFill>
        </w:rPr>
        <w:t>、其他社会保障缴费</w:t>
      </w:r>
      <w:r>
        <w:rPr>
          <w:rFonts w:hint="eastAsia" w:ascii="Times New Roman" w:hAnsi="Times New Roman" w:eastAsia="仿宋_GB2312"/>
          <w:color w:val="000000" w:themeColor="text1"/>
          <w:sz w:val="32"/>
          <w:szCs w:val="32"/>
          <w:lang w:val="en-US" w:eastAsia="zh-CN"/>
          <w14:textFill>
            <w14:solidFill>
              <w14:schemeClr w14:val="tx1"/>
            </w14:solidFill>
          </w14:textFill>
        </w:rPr>
        <w:t>1.32万元</w:t>
      </w:r>
      <w:r>
        <w:rPr>
          <w:rFonts w:hint="eastAsia" w:ascii="Times New Roman" w:hAnsi="Times New Roman" w:eastAsia="仿宋_GB2312"/>
          <w:color w:val="000000" w:themeColor="text1"/>
          <w:sz w:val="32"/>
          <w:szCs w:val="32"/>
          <w14:textFill>
            <w14:solidFill>
              <w14:schemeClr w14:val="tx1"/>
            </w14:solidFill>
          </w14:textFill>
        </w:rPr>
        <w:t>、住房公积金</w:t>
      </w:r>
      <w:r>
        <w:rPr>
          <w:rFonts w:hint="eastAsia" w:ascii="Times New Roman" w:hAnsi="Times New Roman" w:eastAsia="仿宋_GB2312"/>
          <w:color w:val="000000" w:themeColor="text1"/>
          <w:sz w:val="32"/>
          <w:szCs w:val="32"/>
          <w:lang w:val="en-US" w:eastAsia="zh-CN"/>
          <w14:textFill>
            <w14:solidFill>
              <w14:schemeClr w14:val="tx1"/>
            </w14:solidFill>
          </w14:textFill>
        </w:rPr>
        <w:t>53.49万元</w:t>
      </w:r>
      <w:r>
        <w:rPr>
          <w:rFonts w:hint="eastAsia" w:ascii="Times New Roman" w:hAnsi="Times New Roman" w:eastAsia="仿宋_GB2312"/>
          <w:color w:val="000000" w:themeColor="text1"/>
          <w:sz w:val="32"/>
          <w:szCs w:val="32"/>
          <w14:textFill>
            <w14:solidFill>
              <w14:schemeClr w14:val="tx1"/>
            </w14:solidFill>
          </w14:textFill>
        </w:rPr>
        <w:t>、医疗费、其他工资福利支出、离休费、对其他个人和家庭的补助支出等。</w:t>
      </w:r>
    </w:p>
    <w:p>
      <w:pPr>
        <w:spacing w:line="560" w:lineRule="exact"/>
        <w:ind w:firstLine="643" w:firstLineChars="200"/>
        <w:rPr>
          <w:rFonts w:ascii="Times New Roman" w:hAnsi="Times New Roman" w:eastAsia="楷体_GB2312"/>
          <w:color w:val="FF0000"/>
          <w:sz w:val="32"/>
          <w:szCs w:val="32"/>
        </w:rPr>
      </w:pPr>
      <w:r>
        <w:rPr>
          <w:rFonts w:hint="eastAsia" w:ascii="Times New Roman" w:hAnsi="Times New Roman" w:eastAsia="仿宋_GB2312"/>
          <w:b/>
          <w:bCs/>
          <w:color w:val="000000" w:themeColor="text1"/>
          <w:sz w:val="32"/>
          <w:szCs w:val="32"/>
          <w14:textFill>
            <w14:solidFill>
              <w14:schemeClr w14:val="tx1"/>
            </w14:solidFill>
          </w14:textFill>
        </w:rPr>
        <w:t>（二）公用经费</w:t>
      </w:r>
      <w:r>
        <w:rPr>
          <w:rFonts w:hint="eastAsia" w:ascii="Times New Roman" w:hAnsi="Times New Roman" w:eastAsia="仿宋_GB2312"/>
          <w:b/>
          <w:bCs/>
          <w:color w:val="000000" w:themeColor="text1"/>
          <w:sz w:val="32"/>
          <w:szCs w:val="32"/>
          <w:lang w:val="en-US" w:eastAsia="zh-CN"/>
          <w14:textFill>
            <w14:solidFill>
              <w14:schemeClr w14:val="tx1"/>
            </w14:solidFill>
          </w14:textFill>
        </w:rPr>
        <w:t>101</w:t>
      </w:r>
      <w:r>
        <w:rPr>
          <w:rFonts w:ascii="Times New Roman"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lang w:val="en-US" w:eastAsia="zh-CN"/>
          <w14:textFill>
            <w14:solidFill>
              <w14:schemeClr w14:val="tx1"/>
            </w14:solidFill>
          </w14:textFill>
        </w:rPr>
        <w:t>6</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主要包括：办公费</w:t>
      </w:r>
      <w:r>
        <w:rPr>
          <w:rFonts w:hint="eastAsia" w:ascii="Times New Roman" w:hAnsi="Times New Roman" w:eastAsia="仿宋_GB2312"/>
          <w:color w:val="000000" w:themeColor="text1"/>
          <w:sz w:val="32"/>
          <w:szCs w:val="32"/>
          <w:lang w:val="en-US" w:eastAsia="zh-CN"/>
          <w14:textFill>
            <w14:solidFill>
              <w14:schemeClr w14:val="tx1"/>
            </w14:solidFill>
          </w14:textFill>
        </w:rPr>
        <w:t>9.6万元</w:t>
      </w:r>
      <w:r>
        <w:rPr>
          <w:rFonts w:hint="eastAsia" w:ascii="Times New Roman" w:hAnsi="Times New Roman" w:eastAsia="仿宋_GB2312"/>
          <w:color w:val="000000" w:themeColor="text1"/>
          <w:sz w:val="32"/>
          <w:szCs w:val="32"/>
          <w14:textFill>
            <w14:solidFill>
              <w14:schemeClr w14:val="tx1"/>
            </w14:solidFill>
          </w14:textFill>
        </w:rPr>
        <w:t>、印刷费</w:t>
      </w:r>
      <w:r>
        <w:rPr>
          <w:rFonts w:hint="eastAsia" w:ascii="Times New Roman" w:hAnsi="Times New Roman" w:eastAsia="仿宋_GB2312"/>
          <w:color w:val="000000" w:themeColor="text1"/>
          <w:sz w:val="32"/>
          <w:szCs w:val="32"/>
          <w:lang w:val="en-US" w:eastAsia="zh-CN"/>
          <w14:textFill>
            <w14:solidFill>
              <w14:schemeClr w14:val="tx1"/>
            </w14:solidFill>
          </w14:textFill>
        </w:rPr>
        <w:t>2.4万元</w:t>
      </w:r>
      <w:r>
        <w:rPr>
          <w:rFonts w:hint="eastAsia" w:ascii="Times New Roman" w:hAnsi="Times New Roman" w:eastAsia="仿宋_GB2312"/>
          <w:color w:val="000000" w:themeColor="text1"/>
          <w:sz w:val="32"/>
          <w:szCs w:val="32"/>
          <w14:textFill>
            <w14:solidFill>
              <w14:schemeClr w14:val="tx1"/>
            </w14:solidFill>
          </w14:textFill>
        </w:rPr>
        <w:t>、手续费、水费、电费、邮电费、取暖费、物业管理费、差旅费、维修（护）费、租赁费、会议费、培训费、公务接待费、专用材料费、被装购置费、专用燃料费、劳务费、委托业务费、工会经费、福利费、公务用车运行维护费、其他交通费用、税金及附加费用、其他商品服务支出等。</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七</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政府性基金预算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6"/>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s="Times New Roman"/>
          <w:color w:val="000000" w:themeColor="text1"/>
          <w:sz w:val="32"/>
          <w:szCs w:val="32"/>
          <w14:textFill>
            <w14:solidFill>
              <w14:schemeClr w14:val="tx1"/>
            </w14:solidFill>
          </w14:textFill>
        </w:rPr>
        <w:t>2024年</w:t>
      </w:r>
      <w:r>
        <w:rPr>
          <w:rFonts w:ascii="Times New Roman" w:hAnsi="Times New Roman" w:eastAsia="仿宋_GB2312" w:cs="Times New Roman"/>
          <w:color w:val="000000" w:themeColor="text1"/>
          <w:sz w:val="32"/>
          <w:szCs w:val="32"/>
          <w14:textFill>
            <w14:solidFill>
              <w14:schemeClr w14:val="tx1"/>
            </w14:solidFill>
          </w14:textFill>
        </w:rPr>
        <w:t>没有政府性基金预算拨款收入，也没有使用政府性基金预算拨款安排的支出。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八</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国有资本经营预算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6"/>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s="Times New Roman"/>
          <w:color w:val="000000" w:themeColor="text1"/>
          <w:sz w:val="32"/>
          <w:szCs w:val="32"/>
          <w14:textFill>
            <w14:solidFill>
              <w14:schemeClr w14:val="tx1"/>
            </w14:solidFill>
          </w14:textFill>
        </w:rPr>
        <w:t>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没有国有资本经营预算安排收入，也没有使用国有资本经营预算拨款安排的支出。</w:t>
      </w:r>
    </w:p>
    <w:p>
      <w:pPr>
        <w:pStyle w:val="6"/>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九、关于2024年项目支出表的说明</w:t>
      </w:r>
    </w:p>
    <w:p>
      <w:pPr>
        <w:pStyle w:val="6"/>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s="Times New Roman"/>
          <w:color w:val="000000" w:themeColor="text1"/>
          <w:sz w:val="32"/>
          <w:szCs w:val="32"/>
          <w14:textFill>
            <w14:solidFill>
              <w14:schemeClr w14:val="tx1"/>
            </w14:solidFill>
          </w14:textFill>
        </w:rPr>
        <w:t>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预算共安排项目支出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440万元，与2023年预算持平。主要包括：本年财政拨款安排440万元，（其中，一般公共预算安排440万元，政府性基金预算安排0万元，国有资本经营预算拨款安排0万元），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财政专户管理资金安排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0万元，单位资金安排0万元，财政拨款结转结余安排0万元。</w:t>
      </w:r>
    </w:p>
    <w:p>
      <w:pPr>
        <w:pStyle w:val="6"/>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十、关于2024年政府采购支出表的说明</w:t>
      </w:r>
    </w:p>
    <w:p>
      <w:pPr>
        <w:pStyle w:val="6"/>
        <w:adjustRightInd w:val="0"/>
        <w:snapToGrid w:val="0"/>
        <w:spacing w:before="0" w:beforeAutospacing="0" w:after="0" w:afterAutospacing="0" w:line="560" w:lineRule="exact"/>
        <w:ind w:firstLine="640" w:firstLineChars="200"/>
        <w:outlineLvl w:val="0"/>
        <w:rPr>
          <w:rFonts w:ascii="仿宋_GB2312" w:hAnsi="仿宋" w:eastAsia="仿宋_GB2312"/>
          <w:sz w:val="32"/>
          <w:szCs w:val="32"/>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s="Times New Roman"/>
          <w:color w:val="000000" w:themeColor="text1"/>
          <w:sz w:val="32"/>
          <w:szCs w:val="32"/>
          <w14:textFill>
            <w14:solidFill>
              <w14:schemeClr w14:val="tx1"/>
            </w14:solidFill>
          </w14:textFill>
        </w:rPr>
        <w:t>2024年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预算安排政府采购支出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万元，较2023年预算减少1.62万元。减少主要原因是贯彻过紧日子理念，压减非生产性支出。其中，一般公共预算安排1.9万元，政府性基金预算安排0万元，占0%；国有资本经营预算安排0万元，占0%。财政专户管理资金安排0万元，占0%；单位资金安排0万元，占0%。</w:t>
      </w:r>
    </w:p>
    <w:p>
      <w:pPr>
        <w:pStyle w:val="6"/>
        <w:adjustRightInd w:val="0"/>
        <w:snapToGrid w:val="0"/>
        <w:spacing w:before="0" w:beforeAutospacing="0" w:after="0" w:afterAutospacing="0" w:line="560" w:lineRule="exact"/>
        <w:ind w:firstLine="640" w:firstLineChars="200"/>
        <w:rPr>
          <w:rFonts w:ascii="黑体" w:hAnsi="仿宋" w:eastAsia="黑体"/>
          <w:sz w:val="32"/>
          <w:szCs w:val="32"/>
        </w:rPr>
      </w:pPr>
      <w:r>
        <w:rPr>
          <w:rFonts w:hint="eastAsia" w:ascii="黑体" w:hAnsi="仿宋" w:eastAsia="黑体"/>
          <w:sz w:val="32"/>
          <w:szCs w:val="32"/>
        </w:rPr>
        <w:t>十一、关于2024年政府购买服务支出表的说明</w:t>
      </w:r>
    </w:p>
    <w:p>
      <w:pPr>
        <w:pStyle w:val="6"/>
        <w:adjustRightInd w:val="0"/>
        <w:snapToGrid w:val="0"/>
        <w:spacing w:before="0" w:beforeAutospacing="0" w:after="0" w:afterAutospacing="0" w:line="56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s="Times New Roman"/>
          <w:color w:val="000000" w:themeColor="text1"/>
          <w:sz w:val="32"/>
          <w:szCs w:val="32"/>
          <w14:textFill>
            <w14:solidFill>
              <w14:schemeClr w14:val="tx1"/>
            </w14:solidFill>
          </w14:textFill>
        </w:rPr>
        <w:t>2024年没有安排政府购买服务支出。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十二</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“三公”经费</w:t>
      </w:r>
      <w:r>
        <w:rPr>
          <w:rFonts w:hint="eastAsia" w:ascii="Times New Roman" w:hAnsi="Times New Roman" w:eastAsia="黑体"/>
          <w:color w:val="000000" w:themeColor="text1"/>
          <w:sz w:val="32"/>
          <w:szCs w:val="32"/>
          <w14:textFill>
            <w14:solidFill>
              <w14:schemeClr w14:val="tx1"/>
            </w14:solidFill>
          </w14:textFill>
        </w:rPr>
        <w:t>支出</w:t>
      </w:r>
      <w:r>
        <w:rPr>
          <w:rFonts w:ascii="Times New Roman" w:hAnsi="Times New Roman" w:eastAsia="黑体"/>
          <w:color w:val="000000" w:themeColor="text1"/>
          <w:sz w:val="32"/>
          <w:szCs w:val="32"/>
          <w14:textFill>
            <w14:solidFill>
              <w14:schemeClr w14:val="tx1"/>
            </w14:solidFill>
          </w14:textFill>
        </w:rPr>
        <w:t>预算情况说明</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sz w:val="32"/>
          <w:szCs w:val="32"/>
        </w:rPr>
        <w:t>一般公共预算财政拨款</w:t>
      </w:r>
      <w:r>
        <w:rPr>
          <w:rFonts w:ascii="Times New Roman" w:hAnsi="Times New Roman" w:eastAsia="仿宋_GB2312"/>
          <w:color w:val="000000"/>
          <w:sz w:val="32"/>
          <w:szCs w:val="32"/>
        </w:rPr>
        <w:t>“三公”经费支出预算</w:t>
      </w:r>
      <w:r>
        <w:rPr>
          <w:rFonts w:hint="eastAsia" w:ascii="Times New Roman" w:hAnsi="Times New Roman" w:eastAsia="仿宋_GB2312"/>
          <w:color w:val="000000"/>
          <w:sz w:val="32"/>
          <w:szCs w:val="32"/>
          <w:lang w:val="en-US" w:eastAsia="zh-CN"/>
        </w:rPr>
        <w:t>12.7</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较</w:t>
      </w:r>
      <w:r>
        <w:rPr>
          <w:rFonts w:ascii="Times New Roman" w:hAnsi="Times New Roman" w:eastAsia="仿宋_GB2312"/>
          <w:color w:val="000000"/>
          <w:sz w:val="32"/>
          <w:szCs w:val="32"/>
          <w:lang w:val="en"/>
        </w:rPr>
        <w:t>2023年</w:t>
      </w:r>
      <w:r>
        <w:rPr>
          <w:rFonts w:ascii="Times New Roman" w:hAnsi="Times New Roman" w:eastAsia="仿宋_GB2312"/>
          <w:color w:val="000000"/>
          <w:sz w:val="32"/>
          <w:szCs w:val="32"/>
        </w:rPr>
        <w:t>预算减少</w:t>
      </w:r>
      <w:r>
        <w:rPr>
          <w:rFonts w:hint="eastAsia" w:ascii="Times New Roman" w:hAnsi="Times New Roman" w:eastAsia="仿宋_GB2312"/>
          <w:color w:val="000000"/>
          <w:sz w:val="32"/>
          <w:szCs w:val="32"/>
          <w:lang w:val="en-US" w:eastAsia="zh-CN"/>
        </w:rPr>
        <w:t>0.02</w:t>
      </w:r>
      <w:r>
        <w:rPr>
          <w:rFonts w:ascii="Times New Roman" w:hAnsi="Times New Roman" w:eastAsia="仿宋_GB2312"/>
          <w:color w:val="000000"/>
          <w:sz w:val="32"/>
          <w:szCs w:val="32"/>
        </w:rPr>
        <w:t>万元，下降</w:t>
      </w:r>
      <w:r>
        <w:rPr>
          <w:rFonts w:hint="eastAsia" w:ascii="Times New Roman" w:hAnsi="Times New Roman" w:eastAsia="仿宋_GB2312"/>
          <w:color w:val="000000"/>
          <w:sz w:val="32"/>
          <w:szCs w:val="32"/>
          <w:lang w:val="en-US" w:eastAsia="zh-CN"/>
        </w:rPr>
        <w:t>1.5</w:t>
      </w:r>
      <w:r>
        <w:rPr>
          <w:rFonts w:ascii="Times New Roman" w:hAnsi="Times New Roman" w:eastAsia="仿宋_GB2312"/>
          <w:color w:val="000000"/>
          <w:sz w:val="32"/>
          <w:szCs w:val="32"/>
        </w:rPr>
        <w:t>%。其中</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因公出国（境）费</w:t>
      </w:r>
      <w:r>
        <w:rPr>
          <w:rFonts w:hint="eastAsia" w:ascii="Times New Roman" w:hAnsi="Times New Roman" w:eastAsia="仿宋_GB2312"/>
          <w:color w:val="000000"/>
          <w:sz w:val="32"/>
          <w:szCs w:val="32"/>
          <w:lang w:val="en-US" w:eastAsia="zh-CN"/>
        </w:rPr>
        <w:t>0</w:t>
      </w:r>
      <w:r>
        <w:rPr>
          <w:rFonts w:ascii="Times New Roman" w:hAnsi="Times New Roman" w:eastAsia="仿宋_GB2312"/>
          <w:color w:val="000000"/>
          <w:sz w:val="32"/>
          <w:szCs w:val="32"/>
        </w:rPr>
        <w:t>万元，公务用车购置及运行费</w:t>
      </w:r>
      <w:r>
        <w:rPr>
          <w:rFonts w:hint="eastAsia" w:ascii="Times New Roman" w:hAnsi="Times New Roman" w:eastAsia="仿宋_GB2312"/>
          <w:color w:val="000000"/>
          <w:sz w:val="32"/>
          <w:szCs w:val="32"/>
          <w:lang w:val="en-US" w:eastAsia="zh-CN"/>
        </w:rPr>
        <w:t>4.73</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公务接待费</w:t>
      </w:r>
      <w:r>
        <w:rPr>
          <w:rFonts w:hint="eastAsia" w:ascii="Times New Roman" w:hAnsi="Times New Roman" w:eastAsia="仿宋_GB2312"/>
          <w:color w:val="000000"/>
          <w:sz w:val="32"/>
          <w:szCs w:val="32"/>
          <w:lang w:val="en-US" w:eastAsia="zh-CN"/>
        </w:rPr>
        <w:t>7.97</w:t>
      </w:r>
      <w:r>
        <w:rPr>
          <w:rFonts w:ascii="Times New Roman" w:hAnsi="Times New Roman" w:eastAsia="仿宋_GB2312"/>
          <w:color w:val="000000"/>
          <w:sz w:val="32"/>
          <w:szCs w:val="32"/>
        </w:rPr>
        <w:t>万元。具体情况如下：</w:t>
      </w:r>
    </w:p>
    <w:p>
      <w:pPr>
        <w:spacing w:line="60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（一）因公出国（境）费。</w:t>
      </w:r>
      <w:r>
        <w:rPr>
          <w:rFonts w:ascii="Times New Roman" w:hAnsi="Times New Roman" w:eastAsia="仿宋_GB2312"/>
          <w:color w:val="000000"/>
          <w:sz w:val="32"/>
          <w:szCs w:val="32"/>
        </w:rPr>
        <w:t>支出预算</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较上年预算持平。该项经费预算根据批准的因公临时出国（境）计划，按照规定标准安排；主要是用于因公临时出国（境）业务培训、调研考察等外事活动。经费使用贯彻落实中央八项规定和</w:t>
      </w:r>
      <w:r>
        <w:rPr>
          <w:rFonts w:hint="eastAsia" w:ascii="Times New Roman" w:hAnsi="Times New Roman" w:eastAsia="仿宋_GB2312"/>
          <w:color w:val="000000"/>
          <w:sz w:val="32"/>
          <w:szCs w:val="32"/>
          <w:lang w:eastAsia="zh-CN"/>
        </w:rPr>
        <w:t>区委区政府</w:t>
      </w:r>
      <w:r>
        <w:rPr>
          <w:rFonts w:hint="eastAsia" w:ascii="Times New Roman" w:hAnsi="Times New Roman" w:eastAsia="仿宋_GB2312"/>
          <w:color w:val="000000"/>
          <w:sz w:val="32"/>
          <w:szCs w:val="32"/>
        </w:rPr>
        <w:t>过紧日子要求，严控“三公”经费支出。</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（二）公务用车购置及运行费。</w:t>
      </w:r>
      <w:r>
        <w:rPr>
          <w:rFonts w:ascii="Times New Roman" w:hAnsi="Times New Roman" w:eastAsia="仿宋_GB2312"/>
          <w:color w:val="000000"/>
          <w:sz w:val="32"/>
          <w:szCs w:val="32"/>
        </w:rPr>
        <w:t>支出预算</w:t>
      </w:r>
      <w:r>
        <w:rPr>
          <w:rFonts w:hint="eastAsia" w:ascii="Times New Roman" w:hAnsi="Times New Roman" w:eastAsia="仿宋_GB2312"/>
          <w:color w:val="000000"/>
          <w:sz w:val="32"/>
          <w:szCs w:val="32"/>
          <w:lang w:val="en-US" w:eastAsia="zh-CN"/>
        </w:rPr>
        <w:t>4.73</w:t>
      </w:r>
      <w:r>
        <w:rPr>
          <w:rFonts w:ascii="Times New Roman" w:hAnsi="Times New Roman" w:eastAsia="仿宋_GB2312"/>
          <w:color w:val="000000"/>
          <w:sz w:val="32"/>
          <w:szCs w:val="32"/>
        </w:rPr>
        <w:t>万元，与</w:t>
      </w:r>
      <w:r>
        <w:rPr>
          <w:rFonts w:hint="eastAsia" w:ascii="Times New Roman" w:hAnsi="Times New Roman" w:eastAsia="仿宋_GB2312"/>
          <w:color w:val="000000"/>
          <w:sz w:val="32"/>
          <w:szCs w:val="32"/>
        </w:rPr>
        <w:t>较</w:t>
      </w:r>
      <w:r>
        <w:rPr>
          <w:rFonts w:ascii="Times New Roman" w:hAnsi="Times New Roman" w:eastAsia="仿宋_GB2312"/>
          <w:color w:val="000000"/>
          <w:sz w:val="32"/>
          <w:szCs w:val="32"/>
          <w:lang w:val="en"/>
        </w:rPr>
        <w:t>2023年</w:t>
      </w:r>
      <w:r>
        <w:rPr>
          <w:rFonts w:ascii="Times New Roman" w:hAnsi="Times New Roman" w:eastAsia="仿宋_GB2312"/>
          <w:color w:val="000000"/>
          <w:sz w:val="32"/>
          <w:szCs w:val="32"/>
        </w:rPr>
        <w:t>预算减少</w:t>
      </w:r>
      <w:r>
        <w:rPr>
          <w:rFonts w:hint="eastAsia" w:ascii="Times New Roman" w:hAnsi="Times New Roman" w:eastAsia="仿宋_GB2312"/>
          <w:color w:val="000000"/>
          <w:sz w:val="32"/>
          <w:szCs w:val="32"/>
          <w:lang w:val="en-US" w:eastAsia="zh-CN"/>
        </w:rPr>
        <w:t>0.01万元</w:t>
      </w:r>
      <w:r>
        <w:rPr>
          <w:rFonts w:ascii="Times New Roman" w:hAnsi="Times New Roman" w:eastAsia="仿宋_GB2312"/>
          <w:color w:val="000000"/>
          <w:sz w:val="32"/>
          <w:szCs w:val="32"/>
        </w:rPr>
        <w:t>，下降</w:t>
      </w:r>
      <w:r>
        <w:rPr>
          <w:rFonts w:hint="eastAsia" w:ascii="Times New Roman" w:hAnsi="Times New Roman" w:eastAsia="仿宋_GB2312"/>
          <w:color w:val="000000"/>
          <w:sz w:val="32"/>
          <w:szCs w:val="32"/>
          <w:lang w:val="en-US" w:eastAsia="zh-CN"/>
        </w:rPr>
        <w:t>2.1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，主要原因是贯彻落实中央八项规定和</w:t>
      </w:r>
      <w:r>
        <w:rPr>
          <w:rFonts w:hint="eastAsia" w:ascii="Times New Roman" w:hAnsi="Times New Roman" w:eastAsia="仿宋_GB2312"/>
          <w:color w:val="000000"/>
          <w:sz w:val="32"/>
          <w:szCs w:val="32"/>
          <w:lang w:eastAsia="zh-CN"/>
        </w:rPr>
        <w:t>区委区政府</w:t>
      </w:r>
      <w:r>
        <w:rPr>
          <w:rFonts w:hint="eastAsia" w:ascii="Times New Roman" w:hAnsi="Times New Roman" w:eastAsia="仿宋_GB2312"/>
          <w:color w:val="000000"/>
          <w:sz w:val="32"/>
          <w:szCs w:val="32"/>
        </w:rPr>
        <w:t>过紧日子要求，严控“三公”经费支出。</w:t>
      </w:r>
      <w:r>
        <w:rPr>
          <w:rFonts w:ascii="Times New Roman" w:hAnsi="Times New Roman" w:eastAsia="仿宋_GB2312"/>
          <w:color w:val="000000"/>
          <w:sz w:val="32"/>
          <w:szCs w:val="32"/>
        </w:rPr>
        <w:t>其中：公务用车运行费</w:t>
      </w:r>
      <w:r>
        <w:rPr>
          <w:rFonts w:hint="eastAsia" w:ascii="Times New Roman" w:hAnsi="Times New Roman" w:eastAsia="仿宋_GB2312"/>
          <w:color w:val="000000"/>
          <w:sz w:val="32"/>
          <w:szCs w:val="32"/>
          <w:lang w:val="en-US" w:eastAsia="zh-CN"/>
        </w:rPr>
        <w:t>4.73</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w:t>
      </w:r>
      <w:r>
        <w:rPr>
          <w:rFonts w:ascii="Times New Roman" w:hAnsi="Times New Roman" w:eastAsia="仿宋_GB2312"/>
          <w:color w:val="000000"/>
          <w:sz w:val="32"/>
          <w:szCs w:val="32"/>
          <w:lang w:val="en"/>
        </w:rPr>
        <w:t>2023年</w:t>
      </w:r>
      <w:r>
        <w:rPr>
          <w:rFonts w:ascii="Times New Roman" w:hAnsi="Times New Roman" w:eastAsia="仿宋_GB2312"/>
          <w:color w:val="000000"/>
          <w:sz w:val="32"/>
          <w:szCs w:val="32"/>
        </w:rPr>
        <w:t>预算减少</w:t>
      </w:r>
      <w:r>
        <w:rPr>
          <w:rFonts w:hint="eastAsia" w:ascii="Times New Roman" w:hAnsi="Times New Roman" w:eastAsia="仿宋_GB2312"/>
          <w:color w:val="000000"/>
          <w:sz w:val="32"/>
          <w:szCs w:val="32"/>
          <w:lang w:val="en-US" w:eastAsia="zh-CN"/>
        </w:rPr>
        <w:t>0.01</w:t>
      </w:r>
      <w:r>
        <w:rPr>
          <w:rFonts w:ascii="Times New Roman" w:hAnsi="Times New Roman" w:eastAsia="仿宋_GB2312"/>
          <w:color w:val="000000"/>
          <w:sz w:val="32"/>
          <w:szCs w:val="32"/>
        </w:rPr>
        <w:t>万元，下降</w:t>
      </w:r>
      <w:r>
        <w:rPr>
          <w:rFonts w:hint="eastAsia" w:ascii="Times New Roman" w:hAnsi="Times New Roman" w:eastAsia="仿宋_GB2312"/>
          <w:color w:val="000000"/>
          <w:sz w:val="32"/>
          <w:szCs w:val="32"/>
          <w:lang w:val="en-US" w:eastAsia="zh-CN"/>
        </w:rPr>
        <w:t>2.1</w:t>
      </w:r>
      <w:r>
        <w:rPr>
          <w:rFonts w:ascii="Times New Roman" w:hAnsi="Times New Roman" w:eastAsia="仿宋_GB2312"/>
          <w:color w:val="000000"/>
          <w:sz w:val="32"/>
          <w:szCs w:val="32"/>
        </w:rPr>
        <w:t>%，主要原因是</w:t>
      </w:r>
      <w:r>
        <w:rPr>
          <w:rFonts w:hint="eastAsia" w:ascii="Times New Roman" w:hAnsi="Times New Roman" w:eastAsia="仿宋_GB2312"/>
          <w:color w:val="000000"/>
          <w:sz w:val="32"/>
          <w:szCs w:val="32"/>
        </w:rPr>
        <w:t>是贯彻落实中央八项规定和</w:t>
      </w:r>
      <w:r>
        <w:rPr>
          <w:rFonts w:hint="eastAsia" w:ascii="Times New Roman" w:hAnsi="Times New Roman" w:eastAsia="仿宋_GB2312"/>
          <w:color w:val="000000"/>
          <w:sz w:val="32"/>
          <w:szCs w:val="32"/>
          <w:lang w:eastAsia="zh-CN"/>
        </w:rPr>
        <w:t>区委区政府</w:t>
      </w:r>
      <w:r>
        <w:rPr>
          <w:rFonts w:hint="eastAsia" w:ascii="Times New Roman" w:hAnsi="Times New Roman" w:eastAsia="仿宋_GB2312"/>
          <w:color w:val="000000"/>
          <w:sz w:val="32"/>
          <w:szCs w:val="32"/>
        </w:rPr>
        <w:t>过紧日子要求，严控“三公”经费支出</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该项经费主要用于各部门公车运行维护等支出。</w:t>
      </w:r>
      <w:r>
        <w:rPr>
          <w:rFonts w:ascii="Times New Roman" w:hAnsi="Times New Roman" w:eastAsia="仿宋_GB2312"/>
          <w:color w:val="000000"/>
          <w:sz w:val="32"/>
          <w:szCs w:val="32"/>
        </w:rPr>
        <w:t>公务用车购置费</w:t>
      </w:r>
      <w:r>
        <w:rPr>
          <w:rFonts w:hint="eastAsia" w:ascii="Times New Roman" w:hAnsi="Times New Roman" w:eastAsia="仿宋_GB2312"/>
          <w:color w:val="000000"/>
          <w:sz w:val="32"/>
          <w:szCs w:val="32"/>
          <w:lang w:val="en-US" w:eastAsia="zh-CN"/>
        </w:rPr>
        <w:t>0万元，与2023年持平。主要原因是现有公务车辆已满足需求。用于购置机要通信用车0辆，应急保障用车0辆，执法执勤用车0辆特种专业技术车辆0辆。</w:t>
      </w:r>
    </w:p>
    <w:p>
      <w:pPr>
        <w:pStyle w:val="6"/>
        <w:widowControl w:val="0"/>
        <w:adjustRightInd w:val="0"/>
        <w:snapToGrid w:val="0"/>
        <w:spacing w:before="0" w:beforeAutospacing="0" w:after="0" w:afterAutospacing="0" w:line="560" w:lineRule="exact"/>
        <w:ind w:firstLine="643" w:firstLineChars="200"/>
        <w:jc w:val="both"/>
        <w:rPr>
          <w:rFonts w:ascii="Times New Roman" w:hAnsi="Times New Roman" w:eastAsia="仿宋_GB2312"/>
          <w:color w:val="000000"/>
          <w:sz w:val="32"/>
          <w:szCs w:val="32"/>
        </w:rPr>
      </w:pPr>
      <w:r>
        <w:rPr>
          <w:rFonts w:ascii="Times New Roman" w:hAnsi="Times New Roman" w:eastAsia="仿宋_GB2312"/>
          <w:b/>
          <w:color w:val="000000"/>
          <w:sz w:val="32"/>
          <w:szCs w:val="32"/>
        </w:rPr>
        <w:t>（三）公务接待费。</w:t>
      </w:r>
      <w:r>
        <w:rPr>
          <w:rFonts w:ascii="Times New Roman" w:hAnsi="Times New Roman" w:eastAsia="仿宋_GB2312"/>
          <w:color w:val="000000"/>
          <w:sz w:val="32"/>
          <w:szCs w:val="32"/>
        </w:rPr>
        <w:t>支出预算</w:t>
      </w:r>
      <w:r>
        <w:rPr>
          <w:rFonts w:hint="eastAsia" w:ascii="Times New Roman" w:hAnsi="Times New Roman" w:eastAsia="仿宋_GB2312"/>
          <w:color w:val="000000"/>
          <w:sz w:val="32"/>
          <w:szCs w:val="32"/>
          <w:lang w:val="en-US" w:eastAsia="zh-CN"/>
        </w:rPr>
        <w:t>7.97</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w:t>
      </w:r>
      <w:r>
        <w:rPr>
          <w:rFonts w:ascii="Times New Roman" w:hAnsi="Times New Roman" w:eastAsia="仿宋_GB2312"/>
          <w:color w:val="000000"/>
          <w:sz w:val="32"/>
          <w:szCs w:val="32"/>
          <w:lang w:val="en"/>
        </w:rPr>
        <w:t>2023年</w:t>
      </w:r>
      <w:r>
        <w:rPr>
          <w:rFonts w:ascii="Times New Roman" w:hAnsi="Times New Roman" w:eastAsia="仿宋_GB2312"/>
          <w:color w:val="000000"/>
          <w:sz w:val="32"/>
          <w:szCs w:val="32"/>
        </w:rPr>
        <w:t xml:space="preserve">预算减少 </w:t>
      </w:r>
      <w:r>
        <w:rPr>
          <w:rFonts w:hint="eastAsia" w:ascii="Times New Roman" w:hAnsi="Times New Roman" w:eastAsia="仿宋_GB2312"/>
          <w:color w:val="000000"/>
          <w:sz w:val="32"/>
          <w:szCs w:val="32"/>
          <w:lang w:val="en-US" w:eastAsia="zh-CN"/>
        </w:rPr>
        <w:t>0.01</w:t>
      </w:r>
      <w:r>
        <w:rPr>
          <w:rFonts w:ascii="Times New Roman" w:hAnsi="Times New Roman" w:eastAsia="仿宋_GB2312"/>
          <w:color w:val="000000"/>
          <w:sz w:val="32"/>
          <w:szCs w:val="32"/>
        </w:rPr>
        <w:t>万元，下降</w:t>
      </w:r>
      <w:r>
        <w:rPr>
          <w:rFonts w:hint="eastAsia" w:ascii="Times New Roman" w:hAnsi="Times New Roman" w:eastAsia="仿宋_GB2312"/>
          <w:color w:val="000000"/>
          <w:sz w:val="32"/>
          <w:szCs w:val="32"/>
          <w:lang w:val="en-US" w:eastAsia="zh-CN"/>
        </w:rPr>
        <w:t>1.25</w:t>
      </w:r>
      <w:r>
        <w:rPr>
          <w:rFonts w:ascii="Times New Roman" w:hAnsi="Times New Roman" w:eastAsia="仿宋_GB2312"/>
          <w:color w:val="000000"/>
          <w:sz w:val="32"/>
          <w:szCs w:val="32"/>
        </w:rPr>
        <w:t>%，主要原因是</w:t>
      </w:r>
      <w:r>
        <w:rPr>
          <w:rFonts w:hint="eastAsia" w:ascii="Times New Roman" w:hAnsi="Times New Roman" w:eastAsia="仿宋_GB2312"/>
          <w:color w:val="000000"/>
          <w:sz w:val="32"/>
          <w:szCs w:val="32"/>
        </w:rPr>
        <w:t>是贯彻落实中央八项规定和</w:t>
      </w:r>
      <w:r>
        <w:rPr>
          <w:rFonts w:hint="eastAsia" w:ascii="Times New Roman" w:hAnsi="Times New Roman" w:eastAsia="仿宋_GB2312"/>
          <w:color w:val="000000"/>
          <w:sz w:val="32"/>
          <w:szCs w:val="32"/>
          <w:lang w:eastAsia="zh-CN"/>
        </w:rPr>
        <w:t>区委区政府</w:t>
      </w:r>
      <w:r>
        <w:rPr>
          <w:rFonts w:hint="eastAsia" w:ascii="Times New Roman" w:hAnsi="Times New Roman" w:eastAsia="仿宋_GB2312"/>
          <w:color w:val="000000"/>
          <w:sz w:val="32"/>
          <w:szCs w:val="32"/>
        </w:rPr>
        <w:t>过紧日子要求，严控“三公”经费支出</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该项经费主要用于保障公务人员出席会议、考察调研、执行任务、检查指导等国内公务活动开支。经费使用贯彻落实中央八项规定和严格执行市直机关公务接待费管理办法规定。</w:t>
      </w:r>
    </w:p>
    <w:p>
      <w:pPr>
        <w:numPr>
          <w:ilvl w:val="0"/>
          <w:numId w:val="4"/>
        </w:num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其他</w:t>
      </w:r>
      <w:r>
        <w:rPr>
          <w:rFonts w:ascii="Times New Roman" w:hAnsi="Times New Roman" w:eastAsia="黑体"/>
          <w:color w:val="000000" w:themeColor="text1"/>
          <w:sz w:val="32"/>
          <w:szCs w:val="32"/>
          <w14:textFill>
            <w14:solidFill>
              <w14:schemeClr w14:val="tx1"/>
            </w14:solidFill>
          </w14:textFill>
        </w:rPr>
        <w:t>重要事项情况说明</w:t>
      </w:r>
    </w:p>
    <w:p>
      <w:pPr>
        <w:spacing w:line="560" w:lineRule="exact"/>
        <w:ind w:firstLine="643" w:firstLineChars="200"/>
        <w:rPr>
          <w:rFonts w:ascii="Times New Roman" w:hAnsi="Times New Roman" w:eastAsia="仿宋_GB2312"/>
          <w:b/>
          <w:bCs/>
          <w:color w:val="000000" w:themeColor="text1"/>
          <w:kern w:val="0"/>
          <w:sz w:val="32"/>
          <w:szCs w:val="32"/>
          <w14:textFill>
            <w14:solidFill>
              <w14:schemeClr w14:val="tx1"/>
            </w14:solidFill>
          </w14:textFill>
        </w:rPr>
      </w:pPr>
      <w:r>
        <w:rPr>
          <w:rFonts w:hint="eastAsia" w:ascii="Times New Roman" w:hAnsi="Times New Roman" w:eastAsia="仿宋_GB2312"/>
          <w:b/>
          <w:bCs/>
          <w:color w:val="000000" w:themeColor="text1"/>
          <w:kern w:val="0"/>
          <w:sz w:val="32"/>
          <w:szCs w:val="32"/>
          <w14:textFill>
            <w14:solidFill>
              <w14:schemeClr w14:val="tx1"/>
            </w14:solidFill>
          </w14:textFill>
        </w:rPr>
        <w:t>（一）项目及绩效目标情况</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val="0"/>
          <w:bCs w:val="0"/>
          <w:color w:val="000000" w:themeColor="text1"/>
          <w:kern w:val="0"/>
          <w:sz w:val="32"/>
          <w:szCs w:val="32"/>
          <w14:textFill>
            <w14:solidFill>
              <w14:schemeClr w14:val="tx1"/>
            </w14:solidFill>
          </w14:textFill>
        </w:rPr>
        <w:t>1.</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2024年六安市裕安区青山乡人民政府编制项目绩效目标11个，预算资金521.03万元。绩效目标包括总体目标和绩效指标，总体目标是项目预期产出和效益的总体描述，绩效指标是总体目标的细化和量化。绩效指标统一按照三级设置，一级指标分为产出指标、效益指标二大类，二级指标分为数量指标、时效指标、成本指标（均属于产出指标）和经济效益、社会效益、生态效益、可持续影响指标 、满意度指标 （均属于效益指标），三级指标结合项目实际，明确具体指标和指标值。</w:t>
      </w:r>
    </w:p>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二</w:t>
      </w:r>
      <w:r>
        <w:rPr>
          <w:rFonts w:ascii="Times New Roman" w:hAnsi="Times New Roman" w:eastAsia="仿宋_GB2312"/>
          <w:b/>
          <w:color w:val="000000" w:themeColor="text1"/>
          <w:kern w:val="0"/>
          <w:sz w:val="32"/>
          <w:szCs w:val="32"/>
          <w14:textFill>
            <w14:solidFill>
              <w14:schemeClr w14:val="tx1"/>
            </w14:solidFill>
          </w14:textFill>
        </w:rPr>
        <w:t>）机关运行经费。</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2024年</w:t>
      </w:r>
      <w:r>
        <w:rPr>
          <w:rFonts w:hint="eastAsia" w:ascii="Times New Roman" w:hAnsi="Times New Roman" w:eastAsia="仿宋_GB2312"/>
          <w:color w:val="000000" w:themeColor="text1"/>
          <w:sz w:val="32"/>
          <w:szCs w:val="32"/>
          <w:u w:val="none"/>
          <w:lang w:eastAsia="zh-CN"/>
          <w14:textFill>
            <w14:solidFill>
              <w14:schemeClr w14:val="tx1"/>
            </w14:solidFill>
          </w14:textFill>
        </w:rPr>
        <w:t>六安市裕安区青山乡</w:t>
      </w:r>
      <w:r>
        <w:rPr>
          <w:rFonts w:ascii="Times New Roman" w:hAnsi="Times New Roman" w:eastAsia="仿宋_GB2312"/>
          <w:color w:val="000000" w:themeColor="text1"/>
          <w:sz w:val="32"/>
          <w:szCs w:val="32"/>
          <w:u w:val="none"/>
          <w14:textFill>
            <w14:solidFill>
              <w14:schemeClr w14:val="tx1"/>
            </w14:solidFill>
          </w14:textFill>
        </w:rPr>
        <w:t>本级1家</w:t>
      </w:r>
      <w:r>
        <w:rPr>
          <w:rFonts w:ascii="Times New Roman" w:hAnsi="Times New Roman" w:eastAsia="仿宋_GB2312"/>
          <w:color w:val="000000" w:themeColor="text1"/>
          <w:kern w:val="0"/>
          <w:sz w:val="32"/>
          <w:szCs w:val="32"/>
          <w14:textFill>
            <w14:solidFill>
              <w14:schemeClr w14:val="tx1"/>
            </w14:solidFill>
          </w14:textFill>
        </w:rPr>
        <w:t>行政单位</w:t>
      </w:r>
      <w:r>
        <w:rPr>
          <w:rFonts w:hint="eastAsia" w:ascii="Times New Roman" w:hAnsi="Times New Roman" w:eastAsia="仿宋_GB2312"/>
          <w:color w:val="000000" w:themeColor="text1"/>
          <w:kern w:val="0"/>
          <w:sz w:val="32"/>
          <w:szCs w:val="32"/>
          <w:lang w:eastAsia="zh-CN"/>
          <w14:textFill>
            <w14:solidFill>
              <w14:schemeClr w14:val="tx1"/>
            </w14:solidFill>
          </w14:textFill>
        </w:rPr>
        <w:t>的</w:t>
      </w:r>
      <w:r>
        <w:rPr>
          <w:rFonts w:ascii="Times New Roman" w:hAnsi="Times New Roman" w:eastAsia="仿宋_GB2312"/>
          <w:color w:val="000000" w:themeColor="text1"/>
          <w:kern w:val="0"/>
          <w:sz w:val="32"/>
          <w:szCs w:val="32"/>
          <w14:textFill>
            <w14:solidFill>
              <w14:schemeClr w14:val="tx1"/>
            </w14:solidFill>
          </w14:textFill>
        </w:rPr>
        <w:t>机关运行经费财政拨款预算</w:t>
      </w:r>
      <w:r>
        <w:rPr>
          <w:rFonts w:hint="eastAsia" w:ascii="Times New Roman" w:hAnsi="Times New Roman" w:eastAsia="仿宋_GB2312"/>
          <w:color w:val="000000" w:themeColor="text1"/>
          <w:sz w:val="32"/>
          <w:szCs w:val="32"/>
          <w:lang w:val="en-US" w:eastAsia="zh-CN"/>
          <w14:textFill>
            <w14:solidFill>
              <w14:schemeClr w14:val="tx1"/>
            </w14:solidFill>
          </w14:textFill>
        </w:rPr>
        <w:t>92</w:t>
      </w:r>
      <w:r>
        <w:rPr>
          <w:rFonts w:ascii="Times New Roman" w:hAnsi="Times New Roman" w:eastAsia="仿宋_GB2312"/>
          <w:color w:val="000000" w:themeColor="text1"/>
          <w:kern w:val="0"/>
          <w:sz w:val="32"/>
          <w:szCs w:val="32"/>
          <w14:textFill>
            <w14:solidFill>
              <w14:schemeClr w14:val="tx1"/>
            </w14:solidFill>
          </w14:textFill>
        </w:rPr>
        <w:t>万元，</w:t>
      </w:r>
      <w:r>
        <w:rPr>
          <w:rFonts w:hint="eastAsia" w:ascii="Times New Roman" w:hAnsi="Times New Roman" w:eastAsia="仿宋_GB2312"/>
          <w:color w:val="000000" w:themeColor="text1"/>
          <w:kern w:val="0"/>
          <w:sz w:val="32"/>
          <w:szCs w:val="32"/>
          <w14:textFill>
            <w14:solidFill>
              <w14:schemeClr w14:val="tx1"/>
            </w14:solidFill>
          </w14:textFill>
        </w:rPr>
        <w:t>较2023年</w:t>
      </w:r>
      <w:r>
        <w:rPr>
          <w:rFonts w:ascii="Times New Roman" w:hAnsi="Times New Roman" w:eastAsia="仿宋_GB2312"/>
          <w:color w:val="000000" w:themeColor="text1"/>
          <w:kern w:val="0"/>
          <w:sz w:val="32"/>
          <w:szCs w:val="32"/>
          <w14:textFill>
            <w14:solidFill>
              <w14:schemeClr w14:val="tx1"/>
            </w14:solidFill>
          </w14:textFill>
        </w:rPr>
        <w:t>增加</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1.13</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1.24</w:t>
      </w:r>
      <w:r>
        <w:rPr>
          <w:rFonts w:ascii="Times New Roman" w:hAnsi="Times New Roman" w:eastAsia="仿宋_GB2312"/>
          <w:color w:val="000000" w:themeColor="text1"/>
          <w:sz w:val="32"/>
          <w:szCs w:val="32"/>
          <w14:textFill>
            <w14:solidFill>
              <w14:schemeClr w14:val="tx1"/>
            </w14:solidFill>
          </w14:textFill>
        </w:rPr>
        <w:t>%，增长（下降）主要原因是</w:t>
      </w:r>
      <w:r>
        <w:rPr>
          <w:rFonts w:hint="eastAsia" w:ascii="Times New Roman" w:hAnsi="Times New Roman" w:eastAsia="仿宋_GB2312"/>
          <w:color w:val="000000" w:themeColor="text1"/>
          <w:sz w:val="32"/>
          <w:szCs w:val="32"/>
          <w:lang w:eastAsia="zh-CN"/>
          <w14:textFill>
            <w14:solidFill>
              <w14:schemeClr w14:val="tx1"/>
            </w14:solidFill>
          </w14:textFill>
        </w:rPr>
        <w:t>办公成本增加导致的办公费增加。</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三</w:t>
      </w:r>
      <w:r>
        <w:rPr>
          <w:rFonts w:ascii="Times New Roman" w:hAnsi="Times New Roman" w:eastAsia="仿宋_GB2312"/>
          <w:b/>
          <w:color w:val="000000" w:themeColor="text1"/>
          <w:kern w:val="0"/>
          <w:sz w:val="32"/>
          <w:szCs w:val="32"/>
          <w14:textFill>
            <w14:solidFill>
              <w14:schemeClr w14:val="tx1"/>
            </w14:solidFill>
          </w14:textFill>
        </w:rPr>
        <w:t>）政府采购情况。</w:t>
      </w:r>
    </w:p>
    <w:p>
      <w:pPr>
        <w:spacing w:line="56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2024年</w:t>
      </w:r>
      <w:r>
        <w:rPr>
          <w:rFonts w:hint="eastAsia" w:ascii="Times New Roman" w:hAnsi="Times New Roman" w:eastAsia="仿宋_GB2312"/>
          <w:color w:val="000000" w:themeColor="text1"/>
          <w:sz w:val="32"/>
          <w:szCs w:val="32"/>
          <w:u w:val="none"/>
          <w:lang w:eastAsia="zh-CN"/>
          <w14:textFill>
            <w14:solidFill>
              <w14:schemeClr w14:val="tx1"/>
            </w14:solidFill>
          </w14:textFill>
        </w:rPr>
        <w:t>六安市裕安区青山乡</w:t>
      </w:r>
      <w:r>
        <w:rPr>
          <w:rFonts w:ascii="Times New Roman" w:hAnsi="Times New Roman" w:eastAsia="仿宋_GB2312"/>
          <w:color w:val="000000" w:themeColor="text1"/>
          <w:kern w:val="0"/>
          <w:sz w:val="32"/>
          <w:szCs w:val="32"/>
          <w:u w:val="none"/>
          <w14:textFill>
            <w14:solidFill>
              <w14:schemeClr w14:val="tx1"/>
            </w14:solidFill>
          </w14:textFill>
        </w:rPr>
        <w:t>政府采购</w:t>
      </w:r>
      <w:r>
        <w:rPr>
          <w:rFonts w:ascii="Times New Roman" w:hAnsi="Times New Roman" w:eastAsia="仿宋_GB2312"/>
          <w:color w:val="000000" w:themeColor="text1"/>
          <w:kern w:val="0"/>
          <w:sz w:val="32"/>
          <w:szCs w:val="32"/>
          <w14:textFill>
            <w14:solidFill>
              <w14:schemeClr w14:val="tx1"/>
            </w14:solidFill>
          </w14:textFill>
        </w:rPr>
        <w:t>预算总额</w:t>
      </w:r>
      <w:r>
        <w:rPr>
          <w:rFonts w:hint="eastAsia" w:ascii="Times New Roman" w:hAnsi="Times New Roman" w:eastAsia="仿宋_GB2312"/>
          <w:color w:val="000000" w:themeColor="text1"/>
          <w:sz w:val="32"/>
          <w:szCs w:val="32"/>
          <w:lang w:val="en-US" w:eastAsia="zh-CN"/>
          <w14:textFill>
            <w14:solidFill>
              <w14:schemeClr w14:val="tx1"/>
            </w14:solidFill>
          </w14:textFill>
        </w:rPr>
        <w:t>1.9</w:t>
      </w:r>
      <w:r>
        <w:rPr>
          <w:rFonts w:ascii="Times New Roman" w:hAnsi="Times New Roman" w:eastAsia="仿宋_GB2312"/>
          <w:color w:val="000000" w:themeColor="text1"/>
          <w:kern w:val="0"/>
          <w:sz w:val="32"/>
          <w:szCs w:val="32"/>
          <w14:textFill>
            <w14:solidFill>
              <w14:schemeClr w14:val="tx1"/>
            </w14:solidFill>
          </w14:textFill>
        </w:rPr>
        <w:t>万元，其中：政府采购货物预算</w:t>
      </w:r>
      <w:r>
        <w:rPr>
          <w:rFonts w:hint="eastAsia" w:ascii="Times New Roman" w:hAnsi="Times New Roman" w:eastAsia="仿宋_GB2312"/>
          <w:color w:val="000000" w:themeColor="text1"/>
          <w:sz w:val="32"/>
          <w:szCs w:val="32"/>
          <w:lang w:val="en-US" w:eastAsia="zh-CN"/>
          <w14:textFill>
            <w14:solidFill>
              <w14:schemeClr w14:val="tx1"/>
            </w14:solidFill>
          </w14:textFill>
        </w:rPr>
        <w:t>1.9</w:t>
      </w:r>
      <w:r>
        <w:rPr>
          <w:rFonts w:ascii="Times New Roman" w:hAnsi="Times New Roman" w:eastAsia="仿宋_GB2312"/>
          <w:color w:val="000000" w:themeColor="text1"/>
          <w:kern w:val="0"/>
          <w:sz w:val="32"/>
          <w:szCs w:val="32"/>
          <w14:textFill>
            <w14:solidFill>
              <w14:schemeClr w14:val="tx1"/>
            </w14:solidFill>
          </w14:textFill>
        </w:rPr>
        <w:t>万元、政府采购工程预算</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ascii="Times New Roman" w:hAnsi="Times New Roman" w:eastAsia="仿宋_GB2312"/>
          <w:color w:val="000000" w:themeColor="text1"/>
          <w:kern w:val="0"/>
          <w:sz w:val="32"/>
          <w:szCs w:val="32"/>
          <w14:textFill>
            <w14:solidFill>
              <w14:schemeClr w14:val="tx1"/>
            </w14:solidFill>
          </w14:textFill>
        </w:rPr>
        <w:t>万元、政府采购服务预算</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ascii="Times New Roman" w:hAnsi="Times New Roman" w:eastAsia="仿宋_GB2312"/>
          <w:color w:val="000000" w:themeColor="text1"/>
          <w:kern w:val="0"/>
          <w:sz w:val="32"/>
          <w:szCs w:val="32"/>
          <w14:textFill>
            <w14:solidFill>
              <w14:schemeClr w14:val="tx1"/>
            </w14:solidFill>
          </w14:textFill>
        </w:rPr>
        <w:t>万元。</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四</w:t>
      </w:r>
      <w:r>
        <w:rPr>
          <w:rFonts w:ascii="Times New Roman" w:hAnsi="Times New Roman" w:eastAsia="仿宋_GB2312"/>
          <w:b/>
          <w:color w:val="000000" w:themeColor="text1"/>
          <w:kern w:val="0"/>
          <w:sz w:val="32"/>
          <w:szCs w:val="32"/>
          <w14:textFill>
            <w14:solidFill>
              <w14:schemeClr w14:val="tx1"/>
            </w14:solidFill>
          </w14:textFill>
        </w:rPr>
        <w:t>）国有资产占有使用情况。</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截至2023年12月，</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w:t>
      </w:r>
      <w:r>
        <w:rPr>
          <w:rFonts w:hint="eastAsia" w:ascii="Times New Roman" w:hAnsi="Times New Roman" w:eastAsia="仿宋_GB2312"/>
          <w:color w:val="000000" w:themeColor="text1"/>
          <w:sz w:val="32"/>
          <w:szCs w:val="32"/>
          <w14:textFill>
            <w14:solidFill>
              <w14:schemeClr w14:val="tx1"/>
            </w14:solidFill>
          </w14:textFill>
        </w:rPr>
        <w:t>固定资产总金额</w:t>
      </w:r>
      <w:r>
        <w:rPr>
          <w:rFonts w:hint="eastAsia" w:ascii="Times New Roman" w:hAnsi="Times New Roman" w:eastAsia="仿宋_GB2312"/>
          <w:color w:val="000000" w:themeColor="text1"/>
          <w:sz w:val="32"/>
          <w:szCs w:val="32"/>
          <w:lang w:val="en-US" w:eastAsia="zh-CN"/>
          <w14:textFill>
            <w14:solidFill>
              <w14:schemeClr w14:val="tx1"/>
            </w14:solidFill>
          </w14:textFill>
        </w:rPr>
        <w:t>320.4</w:t>
      </w:r>
      <w:r>
        <w:rPr>
          <w:rFonts w:hint="eastAsia" w:ascii="Times New Roman" w:hAnsi="Times New Roman" w:eastAsia="仿宋_GB2312"/>
          <w:color w:val="000000" w:themeColor="text1"/>
          <w:sz w:val="32"/>
          <w:szCs w:val="32"/>
          <w14:textFill>
            <w14:solidFill>
              <w14:schemeClr w14:val="tx1"/>
            </w14:solidFill>
          </w14:textFill>
        </w:rPr>
        <w:t>万元，较上年增加</w:t>
      </w:r>
      <w:r>
        <w:rPr>
          <w:rFonts w:hint="eastAsia" w:ascii="Times New Roman" w:hAnsi="Times New Roman" w:eastAsia="仿宋_GB2312"/>
          <w:color w:val="000000" w:themeColor="text1"/>
          <w:sz w:val="32"/>
          <w:szCs w:val="32"/>
          <w:lang w:val="en-US" w:eastAsia="zh-CN"/>
          <w14:textFill>
            <w14:solidFill>
              <w14:schemeClr w14:val="tx1"/>
            </w14:solidFill>
          </w14:textFill>
        </w:rPr>
        <w:t>0.3</w:t>
      </w:r>
      <w:r>
        <w:rPr>
          <w:rFonts w:hint="eastAsia" w:ascii="Times New Roman" w:hAnsi="Times New Roman" w:eastAsia="仿宋_GB2312"/>
          <w:color w:val="000000" w:themeColor="text1"/>
          <w:sz w:val="32"/>
          <w:szCs w:val="32"/>
          <w14:textFill>
            <w14:solidFill>
              <w14:schemeClr w14:val="tx1"/>
            </w14:solidFill>
          </w14:textFill>
        </w:rPr>
        <w:t>万元，其中，土地、房屋及构筑物</w:t>
      </w:r>
      <w:r>
        <w:rPr>
          <w:rFonts w:hint="eastAsia" w:ascii="Times New Roman" w:hAnsi="Times New Roman" w:eastAsia="仿宋_GB2312"/>
          <w:color w:val="000000" w:themeColor="text1"/>
          <w:sz w:val="32"/>
          <w:szCs w:val="32"/>
          <w:lang w:val="en-US" w:eastAsia="zh-CN"/>
          <w14:textFill>
            <w14:solidFill>
              <w14:schemeClr w14:val="tx1"/>
            </w14:solidFill>
          </w14:textFill>
        </w:rPr>
        <w:t>309.54</w:t>
      </w:r>
      <w:r>
        <w:rPr>
          <w:rFonts w:hint="eastAsia" w:ascii="Times New Roman" w:hAnsi="Times New Roman" w:eastAsia="仿宋_GB2312"/>
          <w:color w:val="000000" w:themeColor="text1"/>
          <w:sz w:val="32"/>
          <w:szCs w:val="32"/>
          <w14:textFill>
            <w14:solidFill>
              <w14:schemeClr w14:val="tx1"/>
            </w14:solidFill>
          </w14:textFill>
        </w:rPr>
        <w:t>万元、设备</w:t>
      </w:r>
      <w:r>
        <w:rPr>
          <w:rFonts w:hint="eastAsia" w:ascii="Times New Roman" w:hAnsi="Times New Roman" w:eastAsia="仿宋_GB2312"/>
          <w:color w:val="000000" w:themeColor="text1"/>
          <w:sz w:val="32"/>
          <w:szCs w:val="32"/>
          <w:lang w:val="en-US" w:eastAsia="zh-CN"/>
          <w14:textFill>
            <w14:solidFill>
              <w14:schemeClr w14:val="tx1"/>
            </w14:solidFill>
          </w14:textFill>
        </w:rPr>
        <w:t>9.16</w:t>
      </w:r>
      <w:r>
        <w:rPr>
          <w:rFonts w:hint="eastAsia" w:ascii="Times New Roman" w:hAnsi="Times New Roman" w:eastAsia="仿宋_GB2312"/>
          <w:color w:val="000000" w:themeColor="text1"/>
          <w:sz w:val="32"/>
          <w:szCs w:val="32"/>
          <w14:textFill>
            <w14:solidFill>
              <w14:schemeClr w14:val="tx1"/>
            </w14:solidFill>
          </w14:textFill>
        </w:rPr>
        <w:t>万元、其他资产</w:t>
      </w:r>
      <w:r>
        <w:rPr>
          <w:rFonts w:hint="eastAsia" w:ascii="Times New Roman" w:hAnsi="Times New Roman" w:eastAsia="仿宋_GB2312"/>
          <w:color w:val="000000" w:themeColor="text1"/>
          <w:sz w:val="32"/>
          <w:szCs w:val="32"/>
          <w:lang w:val="en-US" w:eastAsia="zh-CN"/>
          <w14:textFill>
            <w14:solidFill>
              <w14:schemeClr w14:val="tx1"/>
            </w14:solidFill>
          </w14:textFill>
        </w:rPr>
        <w:t>1.7</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单位车改后保留车辆</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辆，其中：机要通信用车</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辆、应急保障用车</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辆、其他按照规定配备的公务用车</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辆、执法执勤用车</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辆、特种专业技术用车</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单位价值50万元以上的设备有</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 xml:space="preserve">台（套）。 </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2024年部门/单位预算安排购置车辆</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辆，购置费</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万元。其中，机要通信用车</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辆、应急保障用车</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辆、其他按照规定配备的公务用车</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辆、执法执勤用车</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辆、特种专业技术用车</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2024年部门/单位预算安排购置单位价值50万元以上的设备</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台（套），购置费</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第</w:t>
      </w:r>
      <w:r>
        <w:rPr>
          <w:rFonts w:hint="eastAsia" w:ascii="Times New Roman" w:hAnsi="Times New Roman" w:eastAsia="黑体"/>
          <w:color w:val="000000" w:themeColor="text1"/>
          <w:sz w:val="36"/>
          <w:szCs w:val="36"/>
          <w14:textFill>
            <w14:solidFill>
              <w14:schemeClr w14:val="tx1"/>
            </w14:solidFill>
          </w14:textFill>
        </w:rPr>
        <w:t>四</w:t>
      </w:r>
      <w:r>
        <w:rPr>
          <w:rFonts w:ascii="Times New Roman" w:hAnsi="Times New Roman" w:eastAsia="黑体"/>
          <w:color w:val="000000" w:themeColor="text1"/>
          <w:sz w:val="36"/>
          <w:szCs w:val="36"/>
          <w14:textFill>
            <w14:solidFill>
              <w14:schemeClr w14:val="tx1"/>
            </w14:solidFill>
          </w14:textFill>
        </w:rPr>
        <w:t>部分 名词解释</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一、财政拨款收入</w:t>
      </w:r>
      <w:r>
        <w:rPr>
          <w:rFonts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指</w:t>
      </w:r>
      <w:r>
        <w:rPr>
          <w:rFonts w:hint="eastAsia" w:ascii="Times New Roman" w:hAnsi="Times New Roman" w:eastAsia="仿宋_GB2312"/>
          <w:color w:val="000000" w:themeColor="text1"/>
          <w:sz w:val="32"/>
          <w:szCs w:val="32"/>
          <w:lang w:eastAsia="zh-CN"/>
          <w14:textFill>
            <w14:solidFill>
              <w14:schemeClr w14:val="tx1"/>
            </w14:solidFill>
          </w14:textFill>
        </w:rPr>
        <w:t>区财政</w:t>
      </w:r>
      <w:r>
        <w:rPr>
          <w:rFonts w:ascii="Times New Roman" w:hAnsi="Times New Roman" w:eastAsia="仿宋_GB2312"/>
          <w:color w:val="000000" w:themeColor="text1"/>
          <w:sz w:val="32"/>
          <w:szCs w:val="32"/>
          <w14:textFill>
            <w14:solidFill>
              <w14:schemeClr w14:val="tx1"/>
            </w14:solidFill>
          </w14:textFill>
        </w:rPr>
        <w:t>当年拨付的资金，主要包括一般公共预算拨款收入、政府性基金预算拨款收入、国有资本经营预算拨款收入。</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hint="eastAsia" w:ascii="Times New Roman" w:hAnsi="Times New Roman" w:eastAsia="黑体" w:cs="Times New Roman"/>
          <w:color w:val="000000" w:themeColor="text1"/>
          <w:sz w:val="32"/>
          <w:szCs w:val="32"/>
          <w14:textFill>
            <w14:solidFill>
              <w14:schemeClr w14:val="tx1"/>
            </w14:solidFill>
          </w14:textFill>
        </w:rPr>
        <w:t>财政专户管理资金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缴入财政专户、实行专项管理的教育收费收入</w:t>
      </w:r>
      <w:r>
        <w:rPr>
          <w:rFonts w:ascii="Times New Roman" w:hAnsi="Times New Roman" w:eastAsia="仿宋_GB2312" w:cs="Times New Roman"/>
          <w:color w:val="000000" w:themeColor="text1"/>
          <w:kern w:val="2"/>
          <w:sz w:val="32"/>
          <w:szCs w:val="32"/>
          <w14:textFill>
            <w14:solidFill>
              <w14:schemeClr w14:val="tx1"/>
            </w14:solidFill>
          </w14:textFill>
        </w:rPr>
        <w:t>。</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三、其他收入：</w:t>
      </w:r>
      <w:r>
        <w:rPr>
          <w:rFonts w:ascii="Times New Roman" w:hAnsi="Times New Roman" w:eastAsia="仿宋_GB2312" w:cs="Times New Roman"/>
          <w:color w:val="000000" w:themeColor="text1"/>
          <w:kern w:val="2"/>
          <w:sz w:val="32"/>
          <w:szCs w:val="32"/>
          <w14:textFill>
            <w14:solidFill>
              <w14:schemeClr w14:val="tx1"/>
            </w14:solidFill>
          </w14:textFill>
        </w:rPr>
        <w:t>指除了财政拨款收入、</w:t>
      </w:r>
      <w:r>
        <w:rPr>
          <w:rFonts w:hint="eastAsia" w:ascii="Times New Roman" w:hAnsi="Times New Roman" w:eastAsia="仿宋_GB2312" w:cs="Times New Roman"/>
          <w:color w:val="000000" w:themeColor="text1"/>
          <w:kern w:val="2"/>
          <w:sz w:val="32"/>
          <w:szCs w:val="32"/>
          <w14:textFill>
            <w14:solidFill>
              <w14:schemeClr w14:val="tx1"/>
            </w14:solidFill>
          </w14:textFill>
        </w:rPr>
        <w:t>财政专户管理资金</w:t>
      </w:r>
      <w:r>
        <w:rPr>
          <w:rFonts w:ascii="Times New Roman" w:hAnsi="Times New Roman" w:eastAsia="仿宋_GB2312" w:cs="Times New Roman"/>
          <w:color w:val="000000" w:themeColor="text1"/>
          <w:kern w:val="2"/>
          <w:sz w:val="32"/>
          <w:szCs w:val="32"/>
          <w14:textFill>
            <w14:solidFill>
              <w14:schemeClr w14:val="tx1"/>
            </w14:solidFill>
          </w14:textFill>
        </w:rPr>
        <w:t>等以外的收入。</w:t>
      </w:r>
    </w:p>
    <w:p>
      <w:pPr>
        <w:pStyle w:val="6"/>
        <w:widowControl w:val="0"/>
        <w:adjustRightInd w:val="0"/>
        <w:snapToGrid w:val="0"/>
        <w:spacing w:before="0" w:beforeAutospacing="0" w:after="0" w:afterAutospacing="0" w:line="560" w:lineRule="exact"/>
        <w:ind w:firstLine="627" w:firstLineChars="196"/>
        <w:rPr>
          <w:rFonts w:ascii="仿宋_GB2312" w:hAnsi="仿宋" w:eastAsia="仿宋_GB2312" w:cs="仿宋_GB2312"/>
          <w:sz w:val="32"/>
          <w:szCs w:val="32"/>
        </w:rPr>
      </w:pPr>
      <w:r>
        <w:rPr>
          <w:rFonts w:ascii="Times New Roman" w:hAnsi="Times New Roman" w:eastAsia="黑体" w:cs="Times New Roman"/>
          <w:color w:val="000000" w:themeColor="text1"/>
          <w:sz w:val="32"/>
          <w:szCs w:val="32"/>
          <w14:textFill>
            <w14:solidFill>
              <w14:schemeClr w14:val="tx1"/>
            </w14:solidFill>
          </w14:textFill>
        </w:rPr>
        <w:t>四、上年结转</w:t>
      </w:r>
      <w:r>
        <w:rPr>
          <w:rFonts w:hint="eastAsia" w:ascii="Times New Roman" w:hAnsi="Times New Roman" w:eastAsia="黑体" w:cs="Times New Roman"/>
          <w:color w:val="000000" w:themeColor="text1"/>
          <w:sz w:val="32"/>
          <w:szCs w:val="32"/>
          <w14:textFill>
            <w14:solidFill>
              <w14:schemeClr w14:val="tx1"/>
            </w14:solidFill>
          </w14:textFill>
        </w:rPr>
        <w:t>结余资金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包括财政拨款结转、财政拨款结余、财政专户管理资金结转结余和单位资金结转结余的资金。</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五、结转下年：</w:t>
      </w:r>
      <w:r>
        <w:rPr>
          <w:rFonts w:ascii="Times New Roman" w:hAnsi="Times New Roman" w:eastAsia="仿宋_GB2312" w:cs="Times New Roman"/>
          <w:color w:val="000000" w:themeColor="text1"/>
          <w:kern w:val="2"/>
          <w:sz w:val="32"/>
          <w:szCs w:val="32"/>
          <w14:textFill>
            <w14:solidFill>
              <w14:schemeClr w14:val="tx1"/>
            </w14:solidFill>
          </w14:textFill>
        </w:rPr>
        <w:t>指以前年度预算安排、因客观条件发生变化无法按原计划实施，需以后年度按原用途继续使用的资金。</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六、基本支出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指为保障机构正常运转、完成日常工作任务而发生的人员支出和公用支出。</w:t>
      </w:r>
    </w:p>
    <w:p>
      <w:pPr>
        <w:pStyle w:val="6"/>
        <w:widowControl w:val="0"/>
        <w:spacing w:before="0" w:beforeAutospacing="0" w:after="0" w:afterAutospacing="0" w:line="560" w:lineRule="exact"/>
        <w:ind w:firstLine="627" w:firstLineChars="196"/>
        <w:jc w:val="both"/>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七、项目支出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指在基本支出之外为完成特定行政任务和事业发展目标所发生的支出。</w:t>
      </w:r>
    </w:p>
    <w:p>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八、“三公”经费：</w:t>
      </w:r>
      <w:r>
        <w:rPr>
          <w:rFonts w:ascii="Times New Roman" w:hAnsi="Times New Roman" w:eastAsia="仿宋_GB2312" w:cs="Times New Roman"/>
          <w:color w:val="000000" w:themeColor="text1"/>
          <w:sz w:val="32"/>
          <w:szCs w:val="32"/>
          <w14:textFill>
            <w14:solidFill>
              <w14:schemeClr w14:val="tx1"/>
            </w14:solidFill>
          </w14:textFill>
        </w:rPr>
        <w:t>纳入财政预决算管理的“三公”经费，是指单位用</w:t>
      </w:r>
      <w:r>
        <w:rPr>
          <w:rFonts w:hint="eastAsia" w:ascii="仿宋_GB2312" w:hAnsi="黑体" w:eastAsia="仿宋_GB2312"/>
          <w:color w:val="000000" w:themeColor="text1"/>
          <w:sz w:val="32"/>
          <w:szCs w:val="32"/>
          <w14:textFill>
            <w14:solidFill>
              <w14:schemeClr w14:val="tx1"/>
            </w14:solidFill>
          </w14:textFill>
        </w:rPr>
        <w:t>一般公共预算</w:t>
      </w:r>
      <w:r>
        <w:rPr>
          <w:rFonts w:ascii="Times New Roman" w:hAnsi="Times New Roman" w:eastAsia="仿宋_GB2312" w:cs="Times New Roman"/>
          <w:color w:val="000000" w:themeColor="text1"/>
          <w:sz w:val="32"/>
          <w:szCs w:val="32"/>
          <w14:textFill>
            <w14:solidFill>
              <w14:schemeClr w14:val="tx1"/>
            </w14:solidFill>
          </w14:textFill>
        </w:rPr>
        <w:t>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九、机关运行经费</w:t>
      </w:r>
      <w:r>
        <w:rPr>
          <w:rFonts w:ascii="Times New Roman" w:hAnsi="Times New Roman" w:eastAsia="仿宋_GB2312" w:cs="Times New Roman"/>
          <w:color w:val="000000" w:themeColor="text1"/>
          <w:sz w:val="32"/>
          <w:szCs w:val="32"/>
          <w14:textFill>
            <w14:solidFill>
              <w14:schemeClr w14:val="tx1"/>
            </w14:solidFill>
          </w14:textFill>
        </w:rPr>
        <w:t>：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等。</w:t>
      </w:r>
    </w:p>
    <w:p>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附表：</w:t>
      </w:r>
      <w:r>
        <w:rPr>
          <w:rFonts w:hint="eastAsia" w:ascii="Times New Roman" w:hAnsi="Times New Roman" w:eastAsia="仿宋_GB2312"/>
          <w:color w:val="000000" w:themeColor="text1"/>
          <w:sz w:val="32"/>
          <w:szCs w:val="32"/>
          <w:lang w:eastAsia="zh-CN"/>
          <w14:textFill>
            <w14:solidFill>
              <w14:schemeClr w14:val="tx1"/>
            </w14:solidFill>
          </w14:textFill>
        </w:rPr>
        <w:t>六安市裕安区青山乡人民政府</w:t>
      </w:r>
      <w:r>
        <w:rPr>
          <w:rFonts w:hint="eastAsia" w:ascii="Times New Roman" w:hAnsi="Times New Roman" w:eastAsia="仿宋_GB2312"/>
          <w:color w:val="000000" w:themeColor="text1"/>
          <w:sz w:val="32"/>
          <w:szCs w:val="32"/>
          <w14:textFill>
            <w14:solidFill>
              <w14:schemeClr w14:val="tx1"/>
            </w14:solidFill>
          </w14:textFill>
        </w:rPr>
        <w:t>2024年预算报表</w:t>
      </w:r>
      <w:r>
        <w:rPr>
          <w:rFonts w:ascii="Times New Roman" w:hAnsi="Times New Roman" w:eastAsia="仿宋_GB2312"/>
          <w:color w:val="000000" w:themeColor="text1"/>
          <w:sz w:val="32"/>
          <w:szCs w:val="32"/>
          <w14:textFill>
            <w14:solidFill>
              <w14:schemeClr w14:val="tx1"/>
            </w14:solidFill>
          </w14:textFill>
        </w:rPr>
        <w:t>（14张）</w:t>
      </w:r>
    </w:p>
    <w:sectPr>
      <w:footerReference r:id="rId5" w:type="first"/>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97976"/>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319664"/>
    </w:sdtPr>
    <w:sdtContent>
      <w:p>
        <w:pPr>
          <w:pStyle w:val="3"/>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743853"/>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F37D1"/>
    <w:multiLevelType w:val="singleLevel"/>
    <w:tmpl w:val="265F37D1"/>
    <w:lvl w:ilvl="0" w:tentative="0">
      <w:start w:val="7"/>
      <w:numFmt w:val="chineseCounting"/>
      <w:suff w:val="nothing"/>
      <w:lvlText w:val="（%1）"/>
      <w:lvlJc w:val="left"/>
      <w:rPr>
        <w:rFonts w:hint="eastAsia"/>
      </w:rPr>
    </w:lvl>
  </w:abstractNum>
  <w:abstractNum w:abstractNumId="1">
    <w:nsid w:val="3A81E62A"/>
    <w:multiLevelType w:val="singleLevel"/>
    <w:tmpl w:val="3A81E62A"/>
    <w:lvl w:ilvl="0" w:tentative="0">
      <w:start w:val="3"/>
      <w:numFmt w:val="decimal"/>
      <w:lvlText w:val="%1."/>
      <w:lvlJc w:val="left"/>
      <w:pPr>
        <w:tabs>
          <w:tab w:val="left" w:pos="312"/>
        </w:tabs>
      </w:pPr>
    </w:lvl>
  </w:abstractNum>
  <w:abstractNum w:abstractNumId="2">
    <w:nsid w:val="48F96C3E"/>
    <w:multiLevelType w:val="singleLevel"/>
    <w:tmpl w:val="48F96C3E"/>
    <w:lvl w:ilvl="0" w:tentative="0">
      <w:start w:val="3"/>
      <w:numFmt w:val="chineseCounting"/>
      <w:suff w:val="space"/>
      <w:lvlText w:val="第%1部分"/>
      <w:lvlJc w:val="left"/>
      <w:rPr>
        <w:rFonts w:hint="eastAsia"/>
      </w:rPr>
    </w:lvl>
  </w:abstractNum>
  <w:abstractNum w:abstractNumId="3">
    <w:nsid w:val="6CE2505F"/>
    <w:multiLevelType w:val="singleLevel"/>
    <w:tmpl w:val="6CE2505F"/>
    <w:lvl w:ilvl="0" w:tentative="0">
      <w:start w:val="1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MWJjODE5MDc2YzgxYjA4ZTJhN2NhOGRlMjc1NTkifQ=="/>
  </w:docVars>
  <w:rsids>
    <w:rsidRoot w:val="00830C4C"/>
    <w:rsid w:val="00000551"/>
    <w:rsid w:val="00001B94"/>
    <w:rsid w:val="0000535D"/>
    <w:rsid w:val="00007343"/>
    <w:rsid w:val="00007F54"/>
    <w:rsid w:val="00010179"/>
    <w:rsid w:val="00011AD2"/>
    <w:rsid w:val="00021FA6"/>
    <w:rsid w:val="000236AD"/>
    <w:rsid w:val="0002492E"/>
    <w:rsid w:val="00025077"/>
    <w:rsid w:val="000275B2"/>
    <w:rsid w:val="00027CCA"/>
    <w:rsid w:val="00030CBF"/>
    <w:rsid w:val="000336CA"/>
    <w:rsid w:val="00037A70"/>
    <w:rsid w:val="000417D9"/>
    <w:rsid w:val="00043BC6"/>
    <w:rsid w:val="00044146"/>
    <w:rsid w:val="00044173"/>
    <w:rsid w:val="000442BB"/>
    <w:rsid w:val="0004465A"/>
    <w:rsid w:val="0005187A"/>
    <w:rsid w:val="000519FA"/>
    <w:rsid w:val="0005484A"/>
    <w:rsid w:val="00056291"/>
    <w:rsid w:val="00061583"/>
    <w:rsid w:val="0006321A"/>
    <w:rsid w:val="00063F13"/>
    <w:rsid w:val="00065B2F"/>
    <w:rsid w:val="00067122"/>
    <w:rsid w:val="00072ACA"/>
    <w:rsid w:val="00073750"/>
    <w:rsid w:val="00073872"/>
    <w:rsid w:val="00074140"/>
    <w:rsid w:val="00076587"/>
    <w:rsid w:val="00076A5B"/>
    <w:rsid w:val="00080D7C"/>
    <w:rsid w:val="00081FDA"/>
    <w:rsid w:val="00082CF3"/>
    <w:rsid w:val="00084A86"/>
    <w:rsid w:val="00085FBE"/>
    <w:rsid w:val="000874BC"/>
    <w:rsid w:val="00087697"/>
    <w:rsid w:val="00090371"/>
    <w:rsid w:val="0009079C"/>
    <w:rsid w:val="000917D4"/>
    <w:rsid w:val="000922B4"/>
    <w:rsid w:val="000923D0"/>
    <w:rsid w:val="000925A3"/>
    <w:rsid w:val="00092ACA"/>
    <w:rsid w:val="000952A0"/>
    <w:rsid w:val="00095CD5"/>
    <w:rsid w:val="00097E9C"/>
    <w:rsid w:val="000A140F"/>
    <w:rsid w:val="000A376D"/>
    <w:rsid w:val="000A3A07"/>
    <w:rsid w:val="000A5401"/>
    <w:rsid w:val="000A69A4"/>
    <w:rsid w:val="000A78A4"/>
    <w:rsid w:val="000B1CEF"/>
    <w:rsid w:val="000B1F1B"/>
    <w:rsid w:val="000B310D"/>
    <w:rsid w:val="000B3B4D"/>
    <w:rsid w:val="000B57CE"/>
    <w:rsid w:val="000B75CC"/>
    <w:rsid w:val="000B7CEB"/>
    <w:rsid w:val="000C0866"/>
    <w:rsid w:val="000C2B2C"/>
    <w:rsid w:val="000C2B3D"/>
    <w:rsid w:val="000C313C"/>
    <w:rsid w:val="000C3D33"/>
    <w:rsid w:val="000C3FE1"/>
    <w:rsid w:val="000C5319"/>
    <w:rsid w:val="000C60D4"/>
    <w:rsid w:val="000D0AD5"/>
    <w:rsid w:val="000D12E9"/>
    <w:rsid w:val="000D17B5"/>
    <w:rsid w:val="000D213E"/>
    <w:rsid w:val="000D2E66"/>
    <w:rsid w:val="000D3B7D"/>
    <w:rsid w:val="000D3C09"/>
    <w:rsid w:val="000D4289"/>
    <w:rsid w:val="000D509C"/>
    <w:rsid w:val="000D5766"/>
    <w:rsid w:val="000E05E9"/>
    <w:rsid w:val="000E203A"/>
    <w:rsid w:val="000E2A17"/>
    <w:rsid w:val="000E592F"/>
    <w:rsid w:val="000F0A8D"/>
    <w:rsid w:val="000F3AE4"/>
    <w:rsid w:val="000F3C4D"/>
    <w:rsid w:val="000F3DB3"/>
    <w:rsid w:val="000F41B6"/>
    <w:rsid w:val="000F71EA"/>
    <w:rsid w:val="00102140"/>
    <w:rsid w:val="00102422"/>
    <w:rsid w:val="00102AFA"/>
    <w:rsid w:val="001042A3"/>
    <w:rsid w:val="00104A57"/>
    <w:rsid w:val="00104DB6"/>
    <w:rsid w:val="00105BE8"/>
    <w:rsid w:val="001112F4"/>
    <w:rsid w:val="00112879"/>
    <w:rsid w:val="00112D89"/>
    <w:rsid w:val="001137AF"/>
    <w:rsid w:val="00114D2C"/>
    <w:rsid w:val="001155D8"/>
    <w:rsid w:val="001221E4"/>
    <w:rsid w:val="001223FF"/>
    <w:rsid w:val="00123B1C"/>
    <w:rsid w:val="001243BE"/>
    <w:rsid w:val="00125468"/>
    <w:rsid w:val="00125B29"/>
    <w:rsid w:val="00126856"/>
    <w:rsid w:val="00130CD7"/>
    <w:rsid w:val="00131805"/>
    <w:rsid w:val="00132BF1"/>
    <w:rsid w:val="0013429F"/>
    <w:rsid w:val="00134B96"/>
    <w:rsid w:val="00137B00"/>
    <w:rsid w:val="00140C87"/>
    <w:rsid w:val="00142525"/>
    <w:rsid w:val="001427FD"/>
    <w:rsid w:val="001438F4"/>
    <w:rsid w:val="001458DF"/>
    <w:rsid w:val="00146D59"/>
    <w:rsid w:val="00147167"/>
    <w:rsid w:val="00147E08"/>
    <w:rsid w:val="00147FA4"/>
    <w:rsid w:val="00151AF6"/>
    <w:rsid w:val="00151B71"/>
    <w:rsid w:val="00152144"/>
    <w:rsid w:val="00153E3F"/>
    <w:rsid w:val="00154CC3"/>
    <w:rsid w:val="00155D64"/>
    <w:rsid w:val="001619E7"/>
    <w:rsid w:val="00162A76"/>
    <w:rsid w:val="0016317C"/>
    <w:rsid w:val="00163355"/>
    <w:rsid w:val="001641B7"/>
    <w:rsid w:val="001651A1"/>
    <w:rsid w:val="00166712"/>
    <w:rsid w:val="001667A9"/>
    <w:rsid w:val="0016765C"/>
    <w:rsid w:val="00170F5B"/>
    <w:rsid w:val="00172BC7"/>
    <w:rsid w:val="00173E8A"/>
    <w:rsid w:val="00176168"/>
    <w:rsid w:val="00176875"/>
    <w:rsid w:val="00176EAA"/>
    <w:rsid w:val="00182678"/>
    <w:rsid w:val="001861FC"/>
    <w:rsid w:val="00190DDC"/>
    <w:rsid w:val="00191232"/>
    <w:rsid w:val="001919D8"/>
    <w:rsid w:val="00192CBE"/>
    <w:rsid w:val="00192E0D"/>
    <w:rsid w:val="00194ED1"/>
    <w:rsid w:val="001969CA"/>
    <w:rsid w:val="00197A0A"/>
    <w:rsid w:val="001A0300"/>
    <w:rsid w:val="001A069F"/>
    <w:rsid w:val="001A1D9A"/>
    <w:rsid w:val="001A3E28"/>
    <w:rsid w:val="001A4329"/>
    <w:rsid w:val="001A5951"/>
    <w:rsid w:val="001A692F"/>
    <w:rsid w:val="001B12FC"/>
    <w:rsid w:val="001B173D"/>
    <w:rsid w:val="001B3112"/>
    <w:rsid w:val="001B353B"/>
    <w:rsid w:val="001B4580"/>
    <w:rsid w:val="001B4746"/>
    <w:rsid w:val="001B6666"/>
    <w:rsid w:val="001B6B73"/>
    <w:rsid w:val="001B7723"/>
    <w:rsid w:val="001C0C12"/>
    <w:rsid w:val="001C0CF1"/>
    <w:rsid w:val="001C0F06"/>
    <w:rsid w:val="001C35B2"/>
    <w:rsid w:val="001C43C8"/>
    <w:rsid w:val="001C5A4A"/>
    <w:rsid w:val="001C679D"/>
    <w:rsid w:val="001C68C5"/>
    <w:rsid w:val="001C73A2"/>
    <w:rsid w:val="001D15D8"/>
    <w:rsid w:val="001D1989"/>
    <w:rsid w:val="001D3F6F"/>
    <w:rsid w:val="001D515D"/>
    <w:rsid w:val="001D52C0"/>
    <w:rsid w:val="001D646F"/>
    <w:rsid w:val="001D7568"/>
    <w:rsid w:val="001D7EFB"/>
    <w:rsid w:val="001E152F"/>
    <w:rsid w:val="001E74D0"/>
    <w:rsid w:val="001E7983"/>
    <w:rsid w:val="001F21F2"/>
    <w:rsid w:val="001F4DE2"/>
    <w:rsid w:val="001F54D3"/>
    <w:rsid w:val="001F7A88"/>
    <w:rsid w:val="001F7C48"/>
    <w:rsid w:val="0020004C"/>
    <w:rsid w:val="00201187"/>
    <w:rsid w:val="00203884"/>
    <w:rsid w:val="002056C3"/>
    <w:rsid w:val="00206F1B"/>
    <w:rsid w:val="00207714"/>
    <w:rsid w:val="002113D3"/>
    <w:rsid w:val="00212F3D"/>
    <w:rsid w:val="0021417F"/>
    <w:rsid w:val="00214208"/>
    <w:rsid w:val="002153CB"/>
    <w:rsid w:val="00216994"/>
    <w:rsid w:val="00216B63"/>
    <w:rsid w:val="00217DD7"/>
    <w:rsid w:val="002201D8"/>
    <w:rsid w:val="00220E02"/>
    <w:rsid w:val="002219D1"/>
    <w:rsid w:val="00223791"/>
    <w:rsid w:val="00224107"/>
    <w:rsid w:val="00226CB9"/>
    <w:rsid w:val="002311D6"/>
    <w:rsid w:val="0023652F"/>
    <w:rsid w:val="00242688"/>
    <w:rsid w:val="00242C43"/>
    <w:rsid w:val="00242DF2"/>
    <w:rsid w:val="002430DA"/>
    <w:rsid w:val="00243E90"/>
    <w:rsid w:val="00245535"/>
    <w:rsid w:val="0024617D"/>
    <w:rsid w:val="0024619D"/>
    <w:rsid w:val="00246EBE"/>
    <w:rsid w:val="00247F3D"/>
    <w:rsid w:val="00250317"/>
    <w:rsid w:val="00251133"/>
    <w:rsid w:val="00251E0F"/>
    <w:rsid w:val="00251FC8"/>
    <w:rsid w:val="002520A9"/>
    <w:rsid w:val="0025270F"/>
    <w:rsid w:val="00252BED"/>
    <w:rsid w:val="00253508"/>
    <w:rsid w:val="00253522"/>
    <w:rsid w:val="00254ECC"/>
    <w:rsid w:val="002573A0"/>
    <w:rsid w:val="0026178F"/>
    <w:rsid w:val="0026313D"/>
    <w:rsid w:val="00263939"/>
    <w:rsid w:val="00263F02"/>
    <w:rsid w:val="00265972"/>
    <w:rsid w:val="00267A3D"/>
    <w:rsid w:val="00267FE0"/>
    <w:rsid w:val="002705D9"/>
    <w:rsid w:val="0027484D"/>
    <w:rsid w:val="00274CA5"/>
    <w:rsid w:val="00275BEF"/>
    <w:rsid w:val="00275D48"/>
    <w:rsid w:val="00276556"/>
    <w:rsid w:val="00281FC9"/>
    <w:rsid w:val="002822EB"/>
    <w:rsid w:val="0028258A"/>
    <w:rsid w:val="00282C62"/>
    <w:rsid w:val="00284080"/>
    <w:rsid w:val="00285047"/>
    <w:rsid w:val="00286406"/>
    <w:rsid w:val="00286797"/>
    <w:rsid w:val="002879D7"/>
    <w:rsid w:val="00290C58"/>
    <w:rsid w:val="00291C01"/>
    <w:rsid w:val="00291D54"/>
    <w:rsid w:val="00293670"/>
    <w:rsid w:val="002952C6"/>
    <w:rsid w:val="00295FDA"/>
    <w:rsid w:val="002961D6"/>
    <w:rsid w:val="002978C5"/>
    <w:rsid w:val="002A02BB"/>
    <w:rsid w:val="002A4301"/>
    <w:rsid w:val="002A44CF"/>
    <w:rsid w:val="002A4AFD"/>
    <w:rsid w:val="002A6015"/>
    <w:rsid w:val="002A66EB"/>
    <w:rsid w:val="002B2337"/>
    <w:rsid w:val="002B3929"/>
    <w:rsid w:val="002B462F"/>
    <w:rsid w:val="002B4F1A"/>
    <w:rsid w:val="002B6B7E"/>
    <w:rsid w:val="002C0026"/>
    <w:rsid w:val="002C06F9"/>
    <w:rsid w:val="002C14E7"/>
    <w:rsid w:val="002C2437"/>
    <w:rsid w:val="002C420B"/>
    <w:rsid w:val="002C4A23"/>
    <w:rsid w:val="002C6A15"/>
    <w:rsid w:val="002D6745"/>
    <w:rsid w:val="002D760E"/>
    <w:rsid w:val="002E0017"/>
    <w:rsid w:val="002E0689"/>
    <w:rsid w:val="002E1BBA"/>
    <w:rsid w:val="002E3166"/>
    <w:rsid w:val="002E5835"/>
    <w:rsid w:val="002E5848"/>
    <w:rsid w:val="002E5E4E"/>
    <w:rsid w:val="002E6ADF"/>
    <w:rsid w:val="002E753C"/>
    <w:rsid w:val="002F06B6"/>
    <w:rsid w:val="002F1174"/>
    <w:rsid w:val="002F2A60"/>
    <w:rsid w:val="002F6324"/>
    <w:rsid w:val="00303B16"/>
    <w:rsid w:val="00304CA1"/>
    <w:rsid w:val="00305473"/>
    <w:rsid w:val="00305977"/>
    <w:rsid w:val="00306232"/>
    <w:rsid w:val="00306881"/>
    <w:rsid w:val="00307FB8"/>
    <w:rsid w:val="00310F24"/>
    <w:rsid w:val="00311AD7"/>
    <w:rsid w:val="00311FE9"/>
    <w:rsid w:val="00312633"/>
    <w:rsid w:val="00315400"/>
    <w:rsid w:val="00315C4D"/>
    <w:rsid w:val="00316D7F"/>
    <w:rsid w:val="003207C7"/>
    <w:rsid w:val="003222AF"/>
    <w:rsid w:val="00322D12"/>
    <w:rsid w:val="00324244"/>
    <w:rsid w:val="00333A64"/>
    <w:rsid w:val="003352FE"/>
    <w:rsid w:val="00335B1E"/>
    <w:rsid w:val="003445F4"/>
    <w:rsid w:val="003446EF"/>
    <w:rsid w:val="003454CE"/>
    <w:rsid w:val="00345E88"/>
    <w:rsid w:val="003464B4"/>
    <w:rsid w:val="00347E2E"/>
    <w:rsid w:val="0035100C"/>
    <w:rsid w:val="003516D4"/>
    <w:rsid w:val="00351B21"/>
    <w:rsid w:val="00354026"/>
    <w:rsid w:val="003541D5"/>
    <w:rsid w:val="00354306"/>
    <w:rsid w:val="00354371"/>
    <w:rsid w:val="0035478E"/>
    <w:rsid w:val="0035744F"/>
    <w:rsid w:val="0036119D"/>
    <w:rsid w:val="003613FF"/>
    <w:rsid w:val="00361DD0"/>
    <w:rsid w:val="00363DE8"/>
    <w:rsid w:val="003655CE"/>
    <w:rsid w:val="003675D2"/>
    <w:rsid w:val="003704F8"/>
    <w:rsid w:val="00370AE8"/>
    <w:rsid w:val="00372A5C"/>
    <w:rsid w:val="00372A9D"/>
    <w:rsid w:val="00372EF5"/>
    <w:rsid w:val="00373E72"/>
    <w:rsid w:val="00375E4B"/>
    <w:rsid w:val="00375EC8"/>
    <w:rsid w:val="00376114"/>
    <w:rsid w:val="003769A8"/>
    <w:rsid w:val="00376D7F"/>
    <w:rsid w:val="00376FF1"/>
    <w:rsid w:val="00377232"/>
    <w:rsid w:val="0037737B"/>
    <w:rsid w:val="003808CD"/>
    <w:rsid w:val="003903A9"/>
    <w:rsid w:val="00390D65"/>
    <w:rsid w:val="00391D73"/>
    <w:rsid w:val="00391EA4"/>
    <w:rsid w:val="00393EAC"/>
    <w:rsid w:val="0039523D"/>
    <w:rsid w:val="00397356"/>
    <w:rsid w:val="003974EA"/>
    <w:rsid w:val="003A01AF"/>
    <w:rsid w:val="003A1A46"/>
    <w:rsid w:val="003A7E42"/>
    <w:rsid w:val="003B08D3"/>
    <w:rsid w:val="003B4530"/>
    <w:rsid w:val="003B4DB3"/>
    <w:rsid w:val="003B6188"/>
    <w:rsid w:val="003B6798"/>
    <w:rsid w:val="003B6938"/>
    <w:rsid w:val="003C0924"/>
    <w:rsid w:val="003C25D4"/>
    <w:rsid w:val="003C35C1"/>
    <w:rsid w:val="003C3A7F"/>
    <w:rsid w:val="003C5776"/>
    <w:rsid w:val="003C7A6E"/>
    <w:rsid w:val="003D163B"/>
    <w:rsid w:val="003D4A45"/>
    <w:rsid w:val="003D7D50"/>
    <w:rsid w:val="003E2A8A"/>
    <w:rsid w:val="003E2E7E"/>
    <w:rsid w:val="003E479C"/>
    <w:rsid w:val="003E50F8"/>
    <w:rsid w:val="003E5690"/>
    <w:rsid w:val="003F05CE"/>
    <w:rsid w:val="003F1938"/>
    <w:rsid w:val="003F1B98"/>
    <w:rsid w:val="003F1ED8"/>
    <w:rsid w:val="003F286E"/>
    <w:rsid w:val="003F4F7D"/>
    <w:rsid w:val="0040091C"/>
    <w:rsid w:val="004011F0"/>
    <w:rsid w:val="004042BE"/>
    <w:rsid w:val="00405B97"/>
    <w:rsid w:val="00406796"/>
    <w:rsid w:val="00406E4C"/>
    <w:rsid w:val="00407111"/>
    <w:rsid w:val="004130C1"/>
    <w:rsid w:val="0041356B"/>
    <w:rsid w:val="0041566F"/>
    <w:rsid w:val="00415705"/>
    <w:rsid w:val="00416199"/>
    <w:rsid w:val="0041659D"/>
    <w:rsid w:val="00417BB3"/>
    <w:rsid w:val="0042015B"/>
    <w:rsid w:val="0042139E"/>
    <w:rsid w:val="004220BF"/>
    <w:rsid w:val="00422418"/>
    <w:rsid w:val="00425D62"/>
    <w:rsid w:val="004262E3"/>
    <w:rsid w:val="00430BDF"/>
    <w:rsid w:val="00431375"/>
    <w:rsid w:val="0043398C"/>
    <w:rsid w:val="004339B6"/>
    <w:rsid w:val="00434B8E"/>
    <w:rsid w:val="00435C68"/>
    <w:rsid w:val="00440C36"/>
    <w:rsid w:val="00442011"/>
    <w:rsid w:val="00444670"/>
    <w:rsid w:val="00444EAB"/>
    <w:rsid w:val="00445341"/>
    <w:rsid w:val="00447ADE"/>
    <w:rsid w:val="00447F38"/>
    <w:rsid w:val="00455590"/>
    <w:rsid w:val="00456214"/>
    <w:rsid w:val="00456AC7"/>
    <w:rsid w:val="00456C6C"/>
    <w:rsid w:val="00457114"/>
    <w:rsid w:val="0046048F"/>
    <w:rsid w:val="00460B22"/>
    <w:rsid w:val="004627ED"/>
    <w:rsid w:val="00462AAD"/>
    <w:rsid w:val="00464869"/>
    <w:rsid w:val="0046677D"/>
    <w:rsid w:val="00475B93"/>
    <w:rsid w:val="00480626"/>
    <w:rsid w:val="0048200B"/>
    <w:rsid w:val="00483F89"/>
    <w:rsid w:val="00486A1E"/>
    <w:rsid w:val="00487E71"/>
    <w:rsid w:val="00495005"/>
    <w:rsid w:val="0049629B"/>
    <w:rsid w:val="00496601"/>
    <w:rsid w:val="00497A33"/>
    <w:rsid w:val="004A0AAE"/>
    <w:rsid w:val="004A1C9E"/>
    <w:rsid w:val="004A2858"/>
    <w:rsid w:val="004A3394"/>
    <w:rsid w:val="004A567A"/>
    <w:rsid w:val="004A5758"/>
    <w:rsid w:val="004A6B26"/>
    <w:rsid w:val="004A75AC"/>
    <w:rsid w:val="004B0A47"/>
    <w:rsid w:val="004B0BB3"/>
    <w:rsid w:val="004B0E56"/>
    <w:rsid w:val="004B13FF"/>
    <w:rsid w:val="004B19A1"/>
    <w:rsid w:val="004B31A9"/>
    <w:rsid w:val="004B40BA"/>
    <w:rsid w:val="004B5B26"/>
    <w:rsid w:val="004C26D0"/>
    <w:rsid w:val="004C7201"/>
    <w:rsid w:val="004C7747"/>
    <w:rsid w:val="004D0D53"/>
    <w:rsid w:val="004D10CA"/>
    <w:rsid w:val="004D1E38"/>
    <w:rsid w:val="004D251A"/>
    <w:rsid w:val="004D3217"/>
    <w:rsid w:val="004D38BE"/>
    <w:rsid w:val="004D3B46"/>
    <w:rsid w:val="004D4995"/>
    <w:rsid w:val="004D51EA"/>
    <w:rsid w:val="004D658C"/>
    <w:rsid w:val="004D66E9"/>
    <w:rsid w:val="004D6833"/>
    <w:rsid w:val="004E25E9"/>
    <w:rsid w:val="004E2EF5"/>
    <w:rsid w:val="004E3BDE"/>
    <w:rsid w:val="004E3CD2"/>
    <w:rsid w:val="004E3ED3"/>
    <w:rsid w:val="004E497C"/>
    <w:rsid w:val="004F0CDC"/>
    <w:rsid w:val="004F28B3"/>
    <w:rsid w:val="004F554B"/>
    <w:rsid w:val="004F74BC"/>
    <w:rsid w:val="00504A1A"/>
    <w:rsid w:val="00511E40"/>
    <w:rsid w:val="0051316D"/>
    <w:rsid w:val="00513DA7"/>
    <w:rsid w:val="00514600"/>
    <w:rsid w:val="00514B14"/>
    <w:rsid w:val="00515699"/>
    <w:rsid w:val="00516E7D"/>
    <w:rsid w:val="00516F49"/>
    <w:rsid w:val="0052035B"/>
    <w:rsid w:val="00520B00"/>
    <w:rsid w:val="00524304"/>
    <w:rsid w:val="0052580A"/>
    <w:rsid w:val="00525CB3"/>
    <w:rsid w:val="0052601D"/>
    <w:rsid w:val="005261A2"/>
    <w:rsid w:val="00531F3B"/>
    <w:rsid w:val="00532814"/>
    <w:rsid w:val="00534EC9"/>
    <w:rsid w:val="005375BE"/>
    <w:rsid w:val="00541DB9"/>
    <w:rsid w:val="00545713"/>
    <w:rsid w:val="00547BC0"/>
    <w:rsid w:val="00550E6D"/>
    <w:rsid w:val="00551C48"/>
    <w:rsid w:val="005536AA"/>
    <w:rsid w:val="00555265"/>
    <w:rsid w:val="00555EF2"/>
    <w:rsid w:val="00557FC5"/>
    <w:rsid w:val="00560410"/>
    <w:rsid w:val="00560437"/>
    <w:rsid w:val="00560E7B"/>
    <w:rsid w:val="00561947"/>
    <w:rsid w:val="0056269E"/>
    <w:rsid w:val="00564164"/>
    <w:rsid w:val="0056433A"/>
    <w:rsid w:val="005645A2"/>
    <w:rsid w:val="00564628"/>
    <w:rsid w:val="00566D6C"/>
    <w:rsid w:val="005712D2"/>
    <w:rsid w:val="0057378E"/>
    <w:rsid w:val="00574229"/>
    <w:rsid w:val="00574916"/>
    <w:rsid w:val="00584A45"/>
    <w:rsid w:val="00585CD7"/>
    <w:rsid w:val="0059007B"/>
    <w:rsid w:val="00590D40"/>
    <w:rsid w:val="0059217A"/>
    <w:rsid w:val="00592332"/>
    <w:rsid w:val="00594575"/>
    <w:rsid w:val="00594D51"/>
    <w:rsid w:val="0059594C"/>
    <w:rsid w:val="005972E4"/>
    <w:rsid w:val="005A14D8"/>
    <w:rsid w:val="005A2845"/>
    <w:rsid w:val="005A70FD"/>
    <w:rsid w:val="005A7649"/>
    <w:rsid w:val="005B0846"/>
    <w:rsid w:val="005B0BE7"/>
    <w:rsid w:val="005B4740"/>
    <w:rsid w:val="005B483F"/>
    <w:rsid w:val="005B4CCD"/>
    <w:rsid w:val="005C05C7"/>
    <w:rsid w:val="005C0659"/>
    <w:rsid w:val="005C1EF8"/>
    <w:rsid w:val="005C2800"/>
    <w:rsid w:val="005C2888"/>
    <w:rsid w:val="005C2B32"/>
    <w:rsid w:val="005C3CA4"/>
    <w:rsid w:val="005C52A7"/>
    <w:rsid w:val="005C61B1"/>
    <w:rsid w:val="005D0E05"/>
    <w:rsid w:val="005D24D3"/>
    <w:rsid w:val="005D2A89"/>
    <w:rsid w:val="005D3972"/>
    <w:rsid w:val="005D502B"/>
    <w:rsid w:val="005D58DE"/>
    <w:rsid w:val="005D6432"/>
    <w:rsid w:val="005E25B0"/>
    <w:rsid w:val="005E454E"/>
    <w:rsid w:val="005E49C2"/>
    <w:rsid w:val="005E5A77"/>
    <w:rsid w:val="005E5FAF"/>
    <w:rsid w:val="005F0BF6"/>
    <w:rsid w:val="005F1217"/>
    <w:rsid w:val="005F2AC6"/>
    <w:rsid w:val="005F4CBE"/>
    <w:rsid w:val="005F5E0C"/>
    <w:rsid w:val="005F6134"/>
    <w:rsid w:val="005F65E2"/>
    <w:rsid w:val="005F6B31"/>
    <w:rsid w:val="005F76E7"/>
    <w:rsid w:val="005F7B64"/>
    <w:rsid w:val="00600F30"/>
    <w:rsid w:val="00606069"/>
    <w:rsid w:val="00606268"/>
    <w:rsid w:val="0060656E"/>
    <w:rsid w:val="00607186"/>
    <w:rsid w:val="00610175"/>
    <w:rsid w:val="0061025A"/>
    <w:rsid w:val="006114AA"/>
    <w:rsid w:val="00611770"/>
    <w:rsid w:val="006139E8"/>
    <w:rsid w:val="0061434F"/>
    <w:rsid w:val="00614F65"/>
    <w:rsid w:val="006162B8"/>
    <w:rsid w:val="00617840"/>
    <w:rsid w:val="006179B2"/>
    <w:rsid w:val="00617A4B"/>
    <w:rsid w:val="00617C87"/>
    <w:rsid w:val="00621FA9"/>
    <w:rsid w:val="00622F29"/>
    <w:rsid w:val="00624241"/>
    <w:rsid w:val="0062559B"/>
    <w:rsid w:val="006259C9"/>
    <w:rsid w:val="00626412"/>
    <w:rsid w:val="006266D5"/>
    <w:rsid w:val="00626DEE"/>
    <w:rsid w:val="0062761B"/>
    <w:rsid w:val="006279F7"/>
    <w:rsid w:val="00627FBE"/>
    <w:rsid w:val="00631ACD"/>
    <w:rsid w:val="0063427D"/>
    <w:rsid w:val="006375EA"/>
    <w:rsid w:val="00640B6F"/>
    <w:rsid w:val="00640BF1"/>
    <w:rsid w:val="006411A2"/>
    <w:rsid w:val="00645879"/>
    <w:rsid w:val="0064793F"/>
    <w:rsid w:val="00647A21"/>
    <w:rsid w:val="0065218D"/>
    <w:rsid w:val="0065680B"/>
    <w:rsid w:val="00657892"/>
    <w:rsid w:val="00657E3E"/>
    <w:rsid w:val="006603A4"/>
    <w:rsid w:val="0066345D"/>
    <w:rsid w:val="00665410"/>
    <w:rsid w:val="00674217"/>
    <w:rsid w:val="006747A6"/>
    <w:rsid w:val="00676977"/>
    <w:rsid w:val="006775D1"/>
    <w:rsid w:val="0067799A"/>
    <w:rsid w:val="006807CF"/>
    <w:rsid w:val="00682923"/>
    <w:rsid w:val="006858A8"/>
    <w:rsid w:val="00686186"/>
    <w:rsid w:val="006876D6"/>
    <w:rsid w:val="00687C33"/>
    <w:rsid w:val="00690F1C"/>
    <w:rsid w:val="00691C93"/>
    <w:rsid w:val="00694A21"/>
    <w:rsid w:val="00695E68"/>
    <w:rsid w:val="00697159"/>
    <w:rsid w:val="00697B11"/>
    <w:rsid w:val="00697EA8"/>
    <w:rsid w:val="006A1E97"/>
    <w:rsid w:val="006A204B"/>
    <w:rsid w:val="006A6860"/>
    <w:rsid w:val="006A7463"/>
    <w:rsid w:val="006A78EF"/>
    <w:rsid w:val="006B10C3"/>
    <w:rsid w:val="006B1266"/>
    <w:rsid w:val="006B3AD5"/>
    <w:rsid w:val="006B5523"/>
    <w:rsid w:val="006B6A92"/>
    <w:rsid w:val="006C018B"/>
    <w:rsid w:val="006C18DF"/>
    <w:rsid w:val="006C48EE"/>
    <w:rsid w:val="006C4A86"/>
    <w:rsid w:val="006C5911"/>
    <w:rsid w:val="006D0768"/>
    <w:rsid w:val="006D13D3"/>
    <w:rsid w:val="006D2869"/>
    <w:rsid w:val="006D2E92"/>
    <w:rsid w:val="006D2F89"/>
    <w:rsid w:val="006D3BD3"/>
    <w:rsid w:val="006D3D66"/>
    <w:rsid w:val="006D6C57"/>
    <w:rsid w:val="006E036F"/>
    <w:rsid w:val="006E058D"/>
    <w:rsid w:val="006E48AD"/>
    <w:rsid w:val="006E4CF5"/>
    <w:rsid w:val="006F0732"/>
    <w:rsid w:val="006F0824"/>
    <w:rsid w:val="006F1585"/>
    <w:rsid w:val="006F2269"/>
    <w:rsid w:val="006F33C2"/>
    <w:rsid w:val="006F3410"/>
    <w:rsid w:val="006F489E"/>
    <w:rsid w:val="006F7D3E"/>
    <w:rsid w:val="00700DEF"/>
    <w:rsid w:val="007010B4"/>
    <w:rsid w:val="007013EA"/>
    <w:rsid w:val="007015B2"/>
    <w:rsid w:val="007022BB"/>
    <w:rsid w:val="0070398E"/>
    <w:rsid w:val="0070602D"/>
    <w:rsid w:val="007065B9"/>
    <w:rsid w:val="007066AD"/>
    <w:rsid w:val="00706E05"/>
    <w:rsid w:val="007106A3"/>
    <w:rsid w:val="00713CA9"/>
    <w:rsid w:val="007145F5"/>
    <w:rsid w:val="007149D3"/>
    <w:rsid w:val="00715D16"/>
    <w:rsid w:val="00715E4A"/>
    <w:rsid w:val="00716273"/>
    <w:rsid w:val="007167F5"/>
    <w:rsid w:val="00717E40"/>
    <w:rsid w:val="00721EED"/>
    <w:rsid w:val="00722F19"/>
    <w:rsid w:val="00733794"/>
    <w:rsid w:val="007349E5"/>
    <w:rsid w:val="007357C6"/>
    <w:rsid w:val="0073628B"/>
    <w:rsid w:val="007379B3"/>
    <w:rsid w:val="0074195A"/>
    <w:rsid w:val="00743578"/>
    <w:rsid w:val="00746F82"/>
    <w:rsid w:val="00747D6D"/>
    <w:rsid w:val="00750663"/>
    <w:rsid w:val="00752531"/>
    <w:rsid w:val="0075495E"/>
    <w:rsid w:val="007559E1"/>
    <w:rsid w:val="007627C1"/>
    <w:rsid w:val="00762D77"/>
    <w:rsid w:val="0076339E"/>
    <w:rsid w:val="00763B54"/>
    <w:rsid w:val="00765B6F"/>
    <w:rsid w:val="00771218"/>
    <w:rsid w:val="007726AB"/>
    <w:rsid w:val="007748ED"/>
    <w:rsid w:val="00774DBC"/>
    <w:rsid w:val="00775F1A"/>
    <w:rsid w:val="0077738E"/>
    <w:rsid w:val="007774EA"/>
    <w:rsid w:val="007818AF"/>
    <w:rsid w:val="00783C39"/>
    <w:rsid w:val="007845F5"/>
    <w:rsid w:val="00784DFA"/>
    <w:rsid w:val="00784F73"/>
    <w:rsid w:val="00786A2D"/>
    <w:rsid w:val="00786BFF"/>
    <w:rsid w:val="00786DEF"/>
    <w:rsid w:val="0078724F"/>
    <w:rsid w:val="00790F99"/>
    <w:rsid w:val="0079104F"/>
    <w:rsid w:val="00791FC8"/>
    <w:rsid w:val="00794591"/>
    <w:rsid w:val="00796E43"/>
    <w:rsid w:val="007A07E6"/>
    <w:rsid w:val="007A09A4"/>
    <w:rsid w:val="007A1FBA"/>
    <w:rsid w:val="007A329A"/>
    <w:rsid w:val="007B04BF"/>
    <w:rsid w:val="007B087D"/>
    <w:rsid w:val="007B1758"/>
    <w:rsid w:val="007B2110"/>
    <w:rsid w:val="007B2A39"/>
    <w:rsid w:val="007B34CC"/>
    <w:rsid w:val="007B6426"/>
    <w:rsid w:val="007C4943"/>
    <w:rsid w:val="007C4E11"/>
    <w:rsid w:val="007C5FA0"/>
    <w:rsid w:val="007C6DBB"/>
    <w:rsid w:val="007C764C"/>
    <w:rsid w:val="007D061A"/>
    <w:rsid w:val="007D20E5"/>
    <w:rsid w:val="007D4A8F"/>
    <w:rsid w:val="007D5060"/>
    <w:rsid w:val="007D5D71"/>
    <w:rsid w:val="007D6399"/>
    <w:rsid w:val="007E2322"/>
    <w:rsid w:val="007E2D04"/>
    <w:rsid w:val="007E492F"/>
    <w:rsid w:val="007E4C5E"/>
    <w:rsid w:val="007E592F"/>
    <w:rsid w:val="007E657A"/>
    <w:rsid w:val="007E6C9A"/>
    <w:rsid w:val="007E6E07"/>
    <w:rsid w:val="007F1115"/>
    <w:rsid w:val="007F1BFF"/>
    <w:rsid w:val="007F1C48"/>
    <w:rsid w:val="007F246D"/>
    <w:rsid w:val="007F4A95"/>
    <w:rsid w:val="007F5943"/>
    <w:rsid w:val="007F59BB"/>
    <w:rsid w:val="008011D6"/>
    <w:rsid w:val="00802E04"/>
    <w:rsid w:val="008042C9"/>
    <w:rsid w:val="00804964"/>
    <w:rsid w:val="008053CE"/>
    <w:rsid w:val="00805415"/>
    <w:rsid w:val="008057D7"/>
    <w:rsid w:val="00812E3F"/>
    <w:rsid w:val="0081334D"/>
    <w:rsid w:val="00815BE4"/>
    <w:rsid w:val="00816D0D"/>
    <w:rsid w:val="0082416E"/>
    <w:rsid w:val="00830C4C"/>
    <w:rsid w:val="00831638"/>
    <w:rsid w:val="00833E3F"/>
    <w:rsid w:val="008368F7"/>
    <w:rsid w:val="00836905"/>
    <w:rsid w:val="0084609E"/>
    <w:rsid w:val="008468CC"/>
    <w:rsid w:val="008511F1"/>
    <w:rsid w:val="008514F1"/>
    <w:rsid w:val="00851E2D"/>
    <w:rsid w:val="00852732"/>
    <w:rsid w:val="00852C91"/>
    <w:rsid w:val="00854794"/>
    <w:rsid w:val="008549F2"/>
    <w:rsid w:val="008647EC"/>
    <w:rsid w:val="00864D08"/>
    <w:rsid w:val="008656F4"/>
    <w:rsid w:val="00871FCD"/>
    <w:rsid w:val="00872739"/>
    <w:rsid w:val="00872898"/>
    <w:rsid w:val="008731EF"/>
    <w:rsid w:val="0087353D"/>
    <w:rsid w:val="00874290"/>
    <w:rsid w:val="008743AA"/>
    <w:rsid w:val="0087726B"/>
    <w:rsid w:val="00882403"/>
    <w:rsid w:val="00884792"/>
    <w:rsid w:val="0088503A"/>
    <w:rsid w:val="00886EA3"/>
    <w:rsid w:val="00887718"/>
    <w:rsid w:val="008918EE"/>
    <w:rsid w:val="00891BD0"/>
    <w:rsid w:val="00891BE0"/>
    <w:rsid w:val="00893468"/>
    <w:rsid w:val="0089460A"/>
    <w:rsid w:val="0089760D"/>
    <w:rsid w:val="008A0314"/>
    <w:rsid w:val="008A2678"/>
    <w:rsid w:val="008A3275"/>
    <w:rsid w:val="008A5465"/>
    <w:rsid w:val="008B02EA"/>
    <w:rsid w:val="008B1DB0"/>
    <w:rsid w:val="008B276E"/>
    <w:rsid w:val="008B6DB5"/>
    <w:rsid w:val="008C4766"/>
    <w:rsid w:val="008D1C3D"/>
    <w:rsid w:val="008D2228"/>
    <w:rsid w:val="008D38CC"/>
    <w:rsid w:val="008D4EE5"/>
    <w:rsid w:val="008D5624"/>
    <w:rsid w:val="008D5A03"/>
    <w:rsid w:val="008D6F13"/>
    <w:rsid w:val="008E1AC0"/>
    <w:rsid w:val="008E1CB4"/>
    <w:rsid w:val="008E5121"/>
    <w:rsid w:val="008E5BCC"/>
    <w:rsid w:val="008E6BCC"/>
    <w:rsid w:val="008E6CDC"/>
    <w:rsid w:val="008F1030"/>
    <w:rsid w:val="008F3209"/>
    <w:rsid w:val="008F3661"/>
    <w:rsid w:val="008F4F2D"/>
    <w:rsid w:val="008F511C"/>
    <w:rsid w:val="008F58C0"/>
    <w:rsid w:val="009015AA"/>
    <w:rsid w:val="0090179E"/>
    <w:rsid w:val="0090189B"/>
    <w:rsid w:val="00903434"/>
    <w:rsid w:val="00907F9C"/>
    <w:rsid w:val="009128F3"/>
    <w:rsid w:val="0091300B"/>
    <w:rsid w:val="009148BA"/>
    <w:rsid w:val="009155FF"/>
    <w:rsid w:val="00916061"/>
    <w:rsid w:val="00916667"/>
    <w:rsid w:val="00916E84"/>
    <w:rsid w:val="0092050F"/>
    <w:rsid w:val="00923F75"/>
    <w:rsid w:val="009246AC"/>
    <w:rsid w:val="00924C17"/>
    <w:rsid w:val="009258B4"/>
    <w:rsid w:val="009267E0"/>
    <w:rsid w:val="00930548"/>
    <w:rsid w:val="00930686"/>
    <w:rsid w:val="00931713"/>
    <w:rsid w:val="00934DC2"/>
    <w:rsid w:val="009356CB"/>
    <w:rsid w:val="00937553"/>
    <w:rsid w:val="00940F7F"/>
    <w:rsid w:val="009475C3"/>
    <w:rsid w:val="00951FB4"/>
    <w:rsid w:val="00953C4E"/>
    <w:rsid w:val="00953EBB"/>
    <w:rsid w:val="00954C32"/>
    <w:rsid w:val="00955FAD"/>
    <w:rsid w:val="00957D0A"/>
    <w:rsid w:val="00961C82"/>
    <w:rsid w:val="00965106"/>
    <w:rsid w:val="00965346"/>
    <w:rsid w:val="0096735D"/>
    <w:rsid w:val="00971421"/>
    <w:rsid w:val="00971906"/>
    <w:rsid w:val="00973132"/>
    <w:rsid w:val="00973D2A"/>
    <w:rsid w:val="00973D5D"/>
    <w:rsid w:val="00975090"/>
    <w:rsid w:val="0097509A"/>
    <w:rsid w:val="00975CAA"/>
    <w:rsid w:val="009762AF"/>
    <w:rsid w:val="009769F0"/>
    <w:rsid w:val="00977486"/>
    <w:rsid w:val="00980B93"/>
    <w:rsid w:val="00981C95"/>
    <w:rsid w:val="00982510"/>
    <w:rsid w:val="00983C05"/>
    <w:rsid w:val="00983EA2"/>
    <w:rsid w:val="0098593E"/>
    <w:rsid w:val="00985EE3"/>
    <w:rsid w:val="0099206B"/>
    <w:rsid w:val="00993E53"/>
    <w:rsid w:val="009941BA"/>
    <w:rsid w:val="0099460E"/>
    <w:rsid w:val="00995D36"/>
    <w:rsid w:val="00996270"/>
    <w:rsid w:val="009A25A8"/>
    <w:rsid w:val="009A65BE"/>
    <w:rsid w:val="009A754A"/>
    <w:rsid w:val="009A7920"/>
    <w:rsid w:val="009B0C81"/>
    <w:rsid w:val="009B1452"/>
    <w:rsid w:val="009B1587"/>
    <w:rsid w:val="009B3B06"/>
    <w:rsid w:val="009B442E"/>
    <w:rsid w:val="009B4742"/>
    <w:rsid w:val="009C0C61"/>
    <w:rsid w:val="009C2A45"/>
    <w:rsid w:val="009C5B3E"/>
    <w:rsid w:val="009C6FA8"/>
    <w:rsid w:val="009C7F31"/>
    <w:rsid w:val="009D15B4"/>
    <w:rsid w:val="009D5D64"/>
    <w:rsid w:val="009D7F82"/>
    <w:rsid w:val="009E01A6"/>
    <w:rsid w:val="009E0CEF"/>
    <w:rsid w:val="009E0E6C"/>
    <w:rsid w:val="009E0F61"/>
    <w:rsid w:val="009E26CD"/>
    <w:rsid w:val="009E2871"/>
    <w:rsid w:val="009E29F1"/>
    <w:rsid w:val="009E3C38"/>
    <w:rsid w:val="009E41CD"/>
    <w:rsid w:val="009E4CAA"/>
    <w:rsid w:val="009E56C1"/>
    <w:rsid w:val="009E5DE9"/>
    <w:rsid w:val="009E6260"/>
    <w:rsid w:val="009E6EDE"/>
    <w:rsid w:val="009E7AAC"/>
    <w:rsid w:val="009F00C6"/>
    <w:rsid w:val="009F1473"/>
    <w:rsid w:val="009F1AFA"/>
    <w:rsid w:val="009F257D"/>
    <w:rsid w:val="009F38C4"/>
    <w:rsid w:val="009F4D72"/>
    <w:rsid w:val="009F4D87"/>
    <w:rsid w:val="009F5F68"/>
    <w:rsid w:val="009F756D"/>
    <w:rsid w:val="00A00993"/>
    <w:rsid w:val="00A00D2D"/>
    <w:rsid w:val="00A01182"/>
    <w:rsid w:val="00A034C7"/>
    <w:rsid w:val="00A03DB0"/>
    <w:rsid w:val="00A04C26"/>
    <w:rsid w:val="00A04D31"/>
    <w:rsid w:val="00A05B35"/>
    <w:rsid w:val="00A060B2"/>
    <w:rsid w:val="00A062C4"/>
    <w:rsid w:val="00A07400"/>
    <w:rsid w:val="00A07BCC"/>
    <w:rsid w:val="00A1042E"/>
    <w:rsid w:val="00A114DD"/>
    <w:rsid w:val="00A15BC7"/>
    <w:rsid w:val="00A166CD"/>
    <w:rsid w:val="00A1686E"/>
    <w:rsid w:val="00A20087"/>
    <w:rsid w:val="00A202ED"/>
    <w:rsid w:val="00A2407C"/>
    <w:rsid w:val="00A24DA0"/>
    <w:rsid w:val="00A25B4D"/>
    <w:rsid w:val="00A26C38"/>
    <w:rsid w:val="00A27022"/>
    <w:rsid w:val="00A27312"/>
    <w:rsid w:val="00A30C9C"/>
    <w:rsid w:val="00A3182C"/>
    <w:rsid w:val="00A3255C"/>
    <w:rsid w:val="00A34E19"/>
    <w:rsid w:val="00A364CD"/>
    <w:rsid w:val="00A36EB7"/>
    <w:rsid w:val="00A37CFC"/>
    <w:rsid w:val="00A40150"/>
    <w:rsid w:val="00A40324"/>
    <w:rsid w:val="00A4036C"/>
    <w:rsid w:val="00A40B98"/>
    <w:rsid w:val="00A40CD1"/>
    <w:rsid w:val="00A449F3"/>
    <w:rsid w:val="00A4514E"/>
    <w:rsid w:val="00A451B7"/>
    <w:rsid w:val="00A45DA0"/>
    <w:rsid w:val="00A461F7"/>
    <w:rsid w:val="00A47524"/>
    <w:rsid w:val="00A54FD9"/>
    <w:rsid w:val="00A55F80"/>
    <w:rsid w:val="00A56FFC"/>
    <w:rsid w:val="00A57F22"/>
    <w:rsid w:val="00A60741"/>
    <w:rsid w:val="00A60CA9"/>
    <w:rsid w:val="00A60D30"/>
    <w:rsid w:val="00A66CBF"/>
    <w:rsid w:val="00A66ED3"/>
    <w:rsid w:val="00A66F71"/>
    <w:rsid w:val="00A6724E"/>
    <w:rsid w:val="00A70A08"/>
    <w:rsid w:val="00A73210"/>
    <w:rsid w:val="00A73D6B"/>
    <w:rsid w:val="00A75CB2"/>
    <w:rsid w:val="00A77A15"/>
    <w:rsid w:val="00A800EB"/>
    <w:rsid w:val="00A807A5"/>
    <w:rsid w:val="00A8253A"/>
    <w:rsid w:val="00A82B44"/>
    <w:rsid w:val="00A8302F"/>
    <w:rsid w:val="00A83AB4"/>
    <w:rsid w:val="00A8410F"/>
    <w:rsid w:val="00A85937"/>
    <w:rsid w:val="00A8599A"/>
    <w:rsid w:val="00A86041"/>
    <w:rsid w:val="00A902D1"/>
    <w:rsid w:val="00A91EE0"/>
    <w:rsid w:val="00A92326"/>
    <w:rsid w:val="00A95A3B"/>
    <w:rsid w:val="00A9642F"/>
    <w:rsid w:val="00AA02B0"/>
    <w:rsid w:val="00AA172E"/>
    <w:rsid w:val="00AA1869"/>
    <w:rsid w:val="00AA266A"/>
    <w:rsid w:val="00AA268C"/>
    <w:rsid w:val="00AA2CD7"/>
    <w:rsid w:val="00AA5637"/>
    <w:rsid w:val="00AA7604"/>
    <w:rsid w:val="00AA7ACB"/>
    <w:rsid w:val="00AB2E64"/>
    <w:rsid w:val="00AB40B8"/>
    <w:rsid w:val="00AC0286"/>
    <w:rsid w:val="00AC0B74"/>
    <w:rsid w:val="00AC2795"/>
    <w:rsid w:val="00AC33C8"/>
    <w:rsid w:val="00AC3CA1"/>
    <w:rsid w:val="00AC3FDB"/>
    <w:rsid w:val="00AC4A16"/>
    <w:rsid w:val="00AD25D2"/>
    <w:rsid w:val="00AD3369"/>
    <w:rsid w:val="00AD5623"/>
    <w:rsid w:val="00AD611E"/>
    <w:rsid w:val="00AD68D9"/>
    <w:rsid w:val="00AD7FC0"/>
    <w:rsid w:val="00AE082F"/>
    <w:rsid w:val="00AE098F"/>
    <w:rsid w:val="00AE0B6F"/>
    <w:rsid w:val="00AE1121"/>
    <w:rsid w:val="00AE2404"/>
    <w:rsid w:val="00AE542B"/>
    <w:rsid w:val="00AF0C05"/>
    <w:rsid w:val="00AF0EEB"/>
    <w:rsid w:val="00AF1EA3"/>
    <w:rsid w:val="00AF2878"/>
    <w:rsid w:val="00AF288D"/>
    <w:rsid w:val="00AF5A07"/>
    <w:rsid w:val="00AF65D5"/>
    <w:rsid w:val="00B00192"/>
    <w:rsid w:val="00B00737"/>
    <w:rsid w:val="00B00F67"/>
    <w:rsid w:val="00B04445"/>
    <w:rsid w:val="00B04A00"/>
    <w:rsid w:val="00B137A9"/>
    <w:rsid w:val="00B15504"/>
    <w:rsid w:val="00B157E2"/>
    <w:rsid w:val="00B16A02"/>
    <w:rsid w:val="00B16C03"/>
    <w:rsid w:val="00B17617"/>
    <w:rsid w:val="00B176E9"/>
    <w:rsid w:val="00B17EBC"/>
    <w:rsid w:val="00B2028E"/>
    <w:rsid w:val="00B22589"/>
    <w:rsid w:val="00B22E35"/>
    <w:rsid w:val="00B24E32"/>
    <w:rsid w:val="00B24F82"/>
    <w:rsid w:val="00B25CDC"/>
    <w:rsid w:val="00B278F3"/>
    <w:rsid w:val="00B3387A"/>
    <w:rsid w:val="00B34A4E"/>
    <w:rsid w:val="00B37522"/>
    <w:rsid w:val="00B46DEE"/>
    <w:rsid w:val="00B47B20"/>
    <w:rsid w:val="00B51B9B"/>
    <w:rsid w:val="00B52D63"/>
    <w:rsid w:val="00B53A44"/>
    <w:rsid w:val="00B53B8E"/>
    <w:rsid w:val="00B54567"/>
    <w:rsid w:val="00B54C07"/>
    <w:rsid w:val="00B552F9"/>
    <w:rsid w:val="00B62594"/>
    <w:rsid w:val="00B637E6"/>
    <w:rsid w:val="00B63869"/>
    <w:rsid w:val="00B64978"/>
    <w:rsid w:val="00B66DEB"/>
    <w:rsid w:val="00B701AD"/>
    <w:rsid w:val="00B70AE5"/>
    <w:rsid w:val="00B70EC1"/>
    <w:rsid w:val="00B73D18"/>
    <w:rsid w:val="00B8033E"/>
    <w:rsid w:val="00B80D27"/>
    <w:rsid w:val="00B84954"/>
    <w:rsid w:val="00B855DE"/>
    <w:rsid w:val="00B869B7"/>
    <w:rsid w:val="00B878D1"/>
    <w:rsid w:val="00B90984"/>
    <w:rsid w:val="00B90C1C"/>
    <w:rsid w:val="00B90D7D"/>
    <w:rsid w:val="00B93BB3"/>
    <w:rsid w:val="00B951E3"/>
    <w:rsid w:val="00B962D1"/>
    <w:rsid w:val="00B970C3"/>
    <w:rsid w:val="00B97C49"/>
    <w:rsid w:val="00BA062A"/>
    <w:rsid w:val="00BB5035"/>
    <w:rsid w:val="00BB647A"/>
    <w:rsid w:val="00BC3CFB"/>
    <w:rsid w:val="00BC417C"/>
    <w:rsid w:val="00BC4A80"/>
    <w:rsid w:val="00BC5D32"/>
    <w:rsid w:val="00BC6D7A"/>
    <w:rsid w:val="00BC77EA"/>
    <w:rsid w:val="00BC7BC3"/>
    <w:rsid w:val="00BC7DD9"/>
    <w:rsid w:val="00BD0589"/>
    <w:rsid w:val="00BD4008"/>
    <w:rsid w:val="00BD40FA"/>
    <w:rsid w:val="00BD4DE1"/>
    <w:rsid w:val="00BD6120"/>
    <w:rsid w:val="00BD69F2"/>
    <w:rsid w:val="00BD76B8"/>
    <w:rsid w:val="00BE0BC3"/>
    <w:rsid w:val="00BE1441"/>
    <w:rsid w:val="00BE451E"/>
    <w:rsid w:val="00BE56CA"/>
    <w:rsid w:val="00BE62F0"/>
    <w:rsid w:val="00BE7B5B"/>
    <w:rsid w:val="00BF07CD"/>
    <w:rsid w:val="00BF0E09"/>
    <w:rsid w:val="00BF13AD"/>
    <w:rsid w:val="00BF1734"/>
    <w:rsid w:val="00BF1A8E"/>
    <w:rsid w:val="00BF2AFD"/>
    <w:rsid w:val="00BF2C41"/>
    <w:rsid w:val="00BF2FE1"/>
    <w:rsid w:val="00BF3EC8"/>
    <w:rsid w:val="00BF454A"/>
    <w:rsid w:val="00BF55AA"/>
    <w:rsid w:val="00BF5A99"/>
    <w:rsid w:val="00C00180"/>
    <w:rsid w:val="00C01876"/>
    <w:rsid w:val="00C03B62"/>
    <w:rsid w:val="00C05D7E"/>
    <w:rsid w:val="00C073F3"/>
    <w:rsid w:val="00C1147E"/>
    <w:rsid w:val="00C11760"/>
    <w:rsid w:val="00C15471"/>
    <w:rsid w:val="00C160BF"/>
    <w:rsid w:val="00C20C57"/>
    <w:rsid w:val="00C21006"/>
    <w:rsid w:val="00C21855"/>
    <w:rsid w:val="00C22ECE"/>
    <w:rsid w:val="00C231DD"/>
    <w:rsid w:val="00C2361A"/>
    <w:rsid w:val="00C31F9A"/>
    <w:rsid w:val="00C33322"/>
    <w:rsid w:val="00C33CCE"/>
    <w:rsid w:val="00C35460"/>
    <w:rsid w:val="00C3768C"/>
    <w:rsid w:val="00C41845"/>
    <w:rsid w:val="00C42D1A"/>
    <w:rsid w:val="00C43F78"/>
    <w:rsid w:val="00C46831"/>
    <w:rsid w:val="00C57C67"/>
    <w:rsid w:val="00C60F89"/>
    <w:rsid w:val="00C61F41"/>
    <w:rsid w:val="00C62112"/>
    <w:rsid w:val="00C62F6C"/>
    <w:rsid w:val="00C6363A"/>
    <w:rsid w:val="00C64426"/>
    <w:rsid w:val="00C646F5"/>
    <w:rsid w:val="00C65532"/>
    <w:rsid w:val="00C6723C"/>
    <w:rsid w:val="00C73892"/>
    <w:rsid w:val="00C744EE"/>
    <w:rsid w:val="00C74909"/>
    <w:rsid w:val="00C80DB8"/>
    <w:rsid w:val="00C80E7C"/>
    <w:rsid w:val="00C81130"/>
    <w:rsid w:val="00C8507F"/>
    <w:rsid w:val="00C94851"/>
    <w:rsid w:val="00C94E62"/>
    <w:rsid w:val="00C96031"/>
    <w:rsid w:val="00C96510"/>
    <w:rsid w:val="00CA16A1"/>
    <w:rsid w:val="00CA30D0"/>
    <w:rsid w:val="00CA36CC"/>
    <w:rsid w:val="00CA512B"/>
    <w:rsid w:val="00CA5FAA"/>
    <w:rsid w:val="00CA7852"/>
    <w:rsid w:val="00CA7B27"/>
    <w:rsid w:val="00CB1A9A"/>
    <w:rsid w:val="00CB4705"/>
    <w:rsid w:val="00CB534F"/>
    <w:rsid w:val="00CB5B0B"/>
    <w:rsid w:val="00CB6006"/>
    <w:rsid w:val="00CB760F"/>
    <w:rsid w:val="00CB7DF1"/>
    <w:rsid w:val="00CC20DB"/>
    <w:rsid w:val="00CC3968"/>
    <w:rsid w:val="00CC3F93"/>
    <w:rsid w:val="00CC4F46"/>
    <w:rsid w:val="00CC559B"/>
    <w:rsid w:val="00CC7771"/>
    <w:rsid w:val="00CD633E"/>
    <w:rsid w:val="00CD76B4"/>
    <w:rsid w:val="00CD7F04"/>
    <w:rsid w:val="00CE0669"/>
    <w:rsid w:val="00CE6B22"/>
    <w:rsid w:val="00CE7702"/>
    <w:rsid w:val="00CE7B49"/>
    <w:rsid w:val="00CF1579"/>
    <w:rsid w:val="00CF1C4D"/>
    <w:rsid w:val="00CF79DD"/>
    <w:rsid w:val="00CF7A98"/>
    <w:rsid w:val="00D00A23"/>
    <w:rsid w:val="00D0281E"/>
    <w:rsid w:val="00D02CCB"/>
    <w:rsid w:val="00D03842"/>
    <w:rsid w:val="00D03F1E"/>
    <w:rsid w:val="00D059A6"/>
    <w:rsid w:val="00D0678C"/>
    <w:rsid w:val="00D076C9"/>
    <w:rsid w:val="00D120A7"/>
    <w:rsid w:val="00D160D3"/>
    <w:rsid w:val="00D2100D"/>
    <w:rsid w:val="00D23733"/>
    <w:rsid w:val="00D240CD"/>
    <w:rsid w:val="00D25AB6"/>
    <w:rsid w:val="00D2703F"/>
    <w:rsid w:val="00D274BF"/>
    <w:rsid w:val="00D31B02"/>
    <w:rsid w:val="00D3372E"/>
    <w:rsid w:val="00D35832"/>
    <w:rsid w:val="00D372A1"/>
    <w:rsid w:val="00D4123E"/>
    <w:rsid w:val="00D4168E"/>
    <w:rsid w:val="00D41EE8"/>
    <w:rsid w:val="00D44446"/>
    <w:rsid w:val="00D46888"/>
    <w:rsid w:val="00D50436"/>
    <w:rsid w:val="00D50A89"/>
    <w:rsid w:val="00D5450E"/>
    <w:rsid w:val="00D55194"/>
    <w:rsid w:val="00D60E39"/>
    <w:rsid w:val="00D63575"/>
    <w:rsid w:val="00D63CA3"/>
    <w:rsid w:val="00D63D41"/>
    <w:rsid w:val="00D63FF9"/>
    <w:rsid w:val="00D6609B"/>
    <w:rsid w:val="00D6736E"/>
    <w:rsid w:val="00D704FB"/>
    <w:rsid w:val="00D705CA"/>
    <w:rsid w:val="00D70765"/>
    <w:rsid w:val="00D71151"/>
    <w:rsid w:val="00D726F4"/>
    <w:rsid w:val="00D730E0"/>
    <w:rsid w:val="00D73542"/>
    <w:rsid w:val="00D74016"/>
    <w:rsid w:val="00D746CD"/>
    <w:rsid w:val="00D758DB"/>
    <w:rsid w:val="00D76D08"/>
    <w:rsid w:val="00D77EBA"/>
    <w:rsid w:val="00D8105C"/>
    <w:rsid w:val="00D83462"/>
    <w:rsid w:val="00D83A83"/>
    <w:rsid w:val="00D869B9"/>
    <w:rsid w:val="00D90EBC"/>
    <w:rsid w:val="00D9260F"/>
    <w:rsid w:val="00D9306E"/>
    <w:rsid w:val="00D93FEF"/>
    <w:rsid w:val="00D94D39"/>
    <w:rsid w:val="00D9720B"/>
    <w:rsid w:val="00DA0068"/>
    <w:rsid w:val="00DA17EC"/>
    <w:rsid w:val="00DA1DEC"/>
    <w:rsid w:val="00DA23D0"/>
    <w:rsid w:val="00DA2652"/>
    <w:rsid w:val="00DA2ABE"/>
    <w:rsid w:val="00DA2C43"/>
    <w:rsid w:val="00DA3757"/>
    <w:rsid w:val="00DA6ECA"/>
    <w:rsid w:val="00DA6F44"/>
    <w:rsid w:val="00DB0FA9"/>
    <w:rsid w:val="00DB2845"/>
    <w:rsid w:val="00DB2A6E"/>
    <w:rsid w:val="00DB33F2"/>
    <w:rsid w:val="00DB4027"/>
    <w:rsid w:val="00DB54CF"/>
    <w:rsid w:val="00DB62CF"/>
    <w:rsid w:val="00DB78A5"/>
    <w:rsid w:val="00DC0454"/>
    <w:rsid w:val="00DC2E07"/>
    <w:rsid w:val="00DC4872"/>
    <w:rsid w:val="00DC50A9"/>
    <w:rsid w:val="00DD0FE0"/>
    <w:rsid w:val="00DD11F6"/>
    <w:rsid w:val="00DD34BC"/>
    <w:rsid w:val="00DD3FB6"/>
    <w:rsid w:val="00DD5EB0"/>
    <w:rsid w:val="00DE01EA"/>
    <w:rsid w:val="00DE1603"/>
    <w:rsid w:val="00DE364B"/>
    <w:rsid w:val="00DE365C"/>
    <w:rsid w:val="00DE7163"/>
    <w:rsid w:val="00DE785C"/>
    <w:rsid w:val="00DF48CA"/>
    <w:rsid w:val="00DF5648"/>
    <w:rsid w:val="00DF5A5C"/>
    <w:rsid w:val="00E00973"/>
    <w:rsid w:val="00E01821"/>
    <w:rsid w:val="00E0214A"/>
    <w:rsid w:val="00E02F34"/>
    <w:rsid w:val="00E0380C"/>
    <w:rsid w:val="00E05608"/>
    <w:rsid w:val="00E065E3"/>
    <w:rsid w:val="00E069CD"/>
    <w:rsid w:val="00E104CA"/>
    <w:rsid w:val="00E11877"/>
    <w:rsid w:val="00E11EBF"/>
    <w:rsid w:val="00E127FB"/>
    <w:rsid w:val="00E156CD"/>
    <w:rsid w:val="00E17E42"/>
    <w:rsid w:val="00E20473"/>
    <w:rsid w:val="00E20B33"/>
    <w:rsid w:val="00E21193"/>
    <w:rsid w:val="00E2291D"/>
    <w:rsid w:val="00E234EF"/>
    <w:rsid w:val="00E24346"/>
    <w:rsid w:val="00E26B90"/>
    <w:rsid w:val="00E26C51"/>
    <w:rsid w:val="00E317CA"/>
    <w:rsid w:val="00E32BD5"/>
    <w:rsid w:val="00E34F00"/>
    <w:rsid w:val="00E40CCB"/>
    <w:rsid w:val="00E418CA"/>
    <w:rsid w:val="00E41AF8"/>
    <w:rsid w:val="00E4257D"/>
    <w:rsid w:val="00E47A7D"/>
    <w:rsid w:val="00E5298D"/>
    <w:rsid w:val="00E52E99"/>
    <w:rsid w:val="00E559BD"/>
    <w:rsid w:val="00E61238"/>
    <w:rsid w:val="00E622A7"/>
    <w:rsid w:val="00E63206"/>
    <w:rsid w:val="00E64834"/>
    <w:rsid w:val="00E67A2B"/>
    <w:rsid w:val="00E70268"/>
    <w:rsid w:val="00E72E53"/>
    <w:rsid w:val="00E7318C"/>
    <w:rsid w:val="00E73236"/>
    <w:rsid w:val="00E73DDA"/>
    <w:rsid w:val="00E7484D"/>
    <w:rsid w:val="00E77008"/>
    <w:rsid w:val="00E8036F"/>
    <w:rsid w:val="00E8279C"/>
    <w:rsid w:val="00E828D3"/>
    <w:rsid w:val="00E833B2"/>
    <w:rsid w:val="00E84047"/>
    <w:rsid w:val="00E86BCA"/>
    <w:rsid w:val="00E86C29"/>
    <w:rsid w:val="00E903FF"/>
    <w:rsid w:val="00E90826"/>
    <w:rsid w:val="00E90EAB"/>
    <w:rsid w:val="00E9362F"/>
    <w:rsid w:val="00E948D4"/>
    <w:rsid w:val="00E952D9"/>
    <w:rsid w:val="00E959AE"/>
    <w:rsid w:val="00E96C77"/>
    <w:rsid w:val="00E96E10"/>
    <w:rsid w:val="00E975BB"/>
    <w:rsid w:val="00EA5066"/>
    <w:rsid w:val="00EA63D8"/>
    <w:rsid w:val="00EA6C48"/>
    <w:rsid w:val="00EA6CC8"/>
    <w:rsid w:val="00EA72AB"/>
    <w:rsid w:val="00EB1FD3"/>
    <w:rsid w:val="00EB4F93"/>
    <w:rsid w:val="00EB730C"/>
    <w:rsid w:val="00EB74B0"/>
    <w:rsid w:val="00EC16C3"/>
    <w:rsid w:val="00EC36D8"/>
    <w:rsid w:val="00EC4AF0"/>
    <w:rsid w:val="00EC506B"/>
    <w:rsid w:val="00EC5194"/>
    <w:rsid w:val="00EC67AC"/>
    <w:rsid w:val="00ED1477"/>
    <w:rsid w:val="00ED18E5"/>
    <w:rsid w:val="00ED1E20"/>
    <w:rsid w:val="00ED46DF"/>
    <w:rsid w:val="00EE1623"/>
    <w:rsid w:val="00EE5A8F"/>
    <w:rsid w:val="00EE61F0"/>
    <w:rsid w:val="00EF0020"/>
    <w:rsid w:val="00EF3A9F"/>
    <w:rsid w:val="00EF5184"/>
    <w:rsid w:val="00EF63FC"/>
    <w:rsid w:val="00EF71E1"/>
    <w:rsid w:val="00EF79F2"/>
    <w:rsid w:val="00F00848"/>
    <w:rsid w:val="00F00C4C"/>
    <w:rsid w:val="00F01910"/>
    <w:rsid w:val="00F0267A"/>
    <w:rsid w:val="00F04473"/>
    <w:rsid w:val="00F051B9"/>
    <w:rsid w:val="00F0579D"/>
    <w:rsid w:val="00F059C0"/>
    <w:rsid w:val="00F06A48"/>
    <w:rsid w:val="00F06D04"/>
    <w:rsid w:val="00F06ED8"/>
    <w:rsid w:val="00F10AE5"/>
    <w:rsid w:val="00F10B6D"/>
    <w:rsid w:val="00F11169"/>
    <w:rsid w:val="00F14115"/>
    <w:rsid w:val="00F1427A"/>
    <w:rsid w:val="00F14CFD"/>
    <w:rsid w:val="00F15696"/>
    <w:rsid w:val="00F17B94"/>
    <w:rsid w:val="00F205B5"/>
    <w:rsid w:val="00F21011"/>
    <w:rsid w:val="00F216A5"/>
    <w:rsid w:val="00F240C7"/>
    <w:rsid w:val="00F26045"/>
    <w:rsid w:val="00F27B65"/>
    <w:rsid w:val="00F27DE2"/>
    <w:rsid w:val="00F300B1"/>
    <w:rsid w:val="00F301EC"/>
    <w:rsid w:val="00F302F0"/>
    <w:rsid w:val="00F307B6"/>
    <w:rsid w:val="00F30875"/>
    <w:rsid w:val="00F3159F"/>
    <w:rsid w:val="00F34BCC"/>
    <w:rsid w:val="00F35215"/>
    <w:rsid w:val="00F3532D"/>
    <w:rsid w:val="00F35836"/>
    <w:rsid w:val="00F36A2B"/>
    <w:rsid w:val="00F37384"/>
    <w:rsid w:val="00F417D0"/>
    <w:rsid w:val="00F41EA0"/>
    <w:rsid w:val="00F43FBF"/>
    <w:rsid w:val="00F44F93"/>
    <w:rsid w:val="00F45F10"/>
    <w:rsid w:val="00F46A4D"/>
    <w:rsid w:val="00F46C2A"/>
    <w:rsid w:val="00F46E7E"/>
    <w:rsid w:val="00F50760"/>
    <w:rsid w:val="00F50B95"/>
    <w:rsid w:val="00F51DDB"/>
    <w:rsid w:val="00F53C4D"/>
    <w:rsid w:val="00F53C91"/>
    <w:rsid w:val="00F568D3"/>
    <w:rsid w:val="00F63580"/>
    <w:rsid w:val="00F6362D"/>
    <w:rsid w:val="00F63EDE"/>
    <w:rsid w:val="00F65F05"/>
    <w:rsid w:val="00F66F04"/>
    <w:rsid w:val="00F67CC0"/>
    <w:rsid w:val="00F72958"/>
    <w:rsid w:val="00F7370B"/>
    <w:rsid w:val="00F73844"/>
    <w:rsid w:val="00F751BB"/>
    <w:rsid w:val="00F767B9"/>
    <w:rsid w:val="00F768AA"/>
    <w:rsid w:val="00F772CE"/>
    <w:rsid w:val="00F813CA"/>
    <w:rsid w:val="00F84DAD"/>
    <w:rsid w:val="00F8578D"/>
    <w:rsid w:val="00F86806"/>
    <w:rsid w:val="00F87725"/>
    <w:rsid w:val="00F918B1"/>
    <w:rsid w:val="00F92729"/>
    <w:rsid w:val="00F94FD9"/>
    <w:rsid w:val="00F950E8"/>
    <w:rsid w:val="00FA4000"/>
    <w:rsid w:val="00FB1D11"/>
    <w:rsid w:val="00FB1D64"/>
    <w:rsid w:val="00FB3EAC"/>
    <w:rsid w:val="00FB6327"/>
    <w:rsid w:val="00FB646B"/>
    <w:rsid w:val="00FC1266"/>
    <w:rsid w:val="00FC695E"/>
    <w:rsid w:val="00FD0154"/>
    <w:rsid w:val="00FD1DB5"/>
    <w:rsid w:val="00FD4029"/>
    <w:rsid w:val="00FD5EB3"/>
    <w:rsid w:val="00FD6CAB"/>
    <w:rsid w:val="00FD7E6B"/>
    <w:rsid w:val="00FE461D"/>
    <w:rsid w:val="00FE6582"/>
    <w:rsid w:val="00FE73EB"/>
    <w:rsid w:val="00FE743D"/>
    <w:rsid w:val="00FF0604"/>
    <w:rsid w:val="00FF294E"/>
    <w:rsid w:val="00FF2E3E"/>
    <w:rsid w:val="00FF2E48"/>
    <w:rsid w:val="00FF4140"/>
    <w:rsid w:val="00FF51F0"/>
    <w:rsid w:val="00FF54B7"/>
    <w:rsid w:val="00FF579D"/>
    <w:rsid w:val="00FF6112"/>
    <w:rsid w:val="00FF7267"/>
    <w:rsid w:val="014D6F66"/>
    <w:rsid w:val="038B3FAA"/>
    <w:rsid w:val="0AD60046"/>
    <w:rsid w:val="11685F36"/>
    <w:rsid w:val="11E228D3"/>
    <w:rsid w:val="12FB0E24"/>
    <w:rsid w:val="132F6D22"/>
    <w:rsid w:val="14E05AD6"/>
    <w:rsid w:val="16CE724A"/>
    <w:rsid w:val="1C3144E8"/>
    <w:rsid w:val="1D023605"/>
    <w:rsid w:val="1EDE49B5"/>
    <w:rsid w:val="1F5A57E2"/>
    <w:rsid w:val="21070C50"/>
    <w:rsid w:val="215E3E39"/>
    <w:rsid w:val="24A52A74"/>
    <w:rsid w:val="27E90ABF"/>
    <w:rsid w:val="2BFC2575"/>
    <w:rsid w:val="2E7E2CA7"/>
    <w:rsid w:val="2EC3135E"/>
    <w:rsid w:val="2F75150B"/>
    <w:rsid w:val="33AE68D9"/>
    <w:rsid w:val="3595356A"/>
    <w:rsid w:val="35C54AD7"/>
    <w:rsid w:val="36792D99"/>
    <w:rsid w:val="37FC29DB"/>
    <w:rsid w:val="3A3E6C77"/>
    <w:rsid w:val="3C617D07"/>
    <w:rsid w:val="3E59580C"/>
    <w:rsid w:val="40AC7344"/>
    <w:rsid w:val="44782D86"/>
    <w:rsid w:val="45097E82"/>
    <w:rsid w:val="46152870"/>
    <w:rsid w:val="4749647C"/>
    <w:rsid w:val="47975C19"/>
    <w:rsid w:val="493D0EE1"/>
    <w:rsid w:val="49F3F5C7"/>
    <w:rsid w:val="4A5C451E"/>
    <w:rsid w:val="4A6649BF"/>
    <w:rsid w:val="4AD873B8"/>
    <w:rsid w:val="4BD554F3"/>
    <w:rsid w:val="51274C1F"/>
    <w:rsid w:val="523A10B6"/>
    <w:rsid w:val="53300789"/>
    <w:rsid w:val="54012D25"/>
    <w:rsid w:val="58C95073"/>
    <w:rsid w:val="59016590"/>
    <w:rsid w:val="59E566C8"/>
    <w:rsid w:val="5A1457D2"/>
    <w:rsid w:val="625978FB"/>
    <w:rsid w:val="63706F37"/>
    <w:rsid w:val="6A1860EC"/>
    <w:rsid w:val="6AE516E2"/>
    <w:rsid w:val="6AEA5EDC"/>
    <w:rsid w:val="6B2F424B"/>
    <w:rsid w:val="6E731356"/>
    <w:rsid w:val="6ED40555"/>
    <w:rsid w:val="70223303"/>
    <w:rsid w:val="709C31F1"/>
    <w:rsid w:val="711C4915"/>
    <w:rsid w:val="72BA43E6"/>
    <w:rsid w:val="73BD7CE9"/>
    <w:rsid w:val="742835D1"/>
    <w:rsid w:val="74420229"/>
    <w:rsid w:val="77A6318B"/>
    <w:rsid w:val="78436C2C"/>
    <w:rsid w:val="7878626E"/>
    <w:rsid w:val="7A154B23"/>
    <w:rsid w:val="7AAF1560"/>
    <w:rsid w:val="7C2D7BD9"/>
    <w:rsid w:val="7D5A7E61"/>
    <w:rsid w:val="7E61605D"/>
    <w:rsid w:val="7EE93836"/>
    <w:rsid w:val="7F961D37"/>
    <w:rsid w:val="BFFFF9D3"/>
    <w:rsid w:val="DDFF0D6E"/>
    <w:rsid w:val="FFFE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autoRedefine/>
    <w:semiHidden/>
    <w:unhideWhenUsed/>
    <w:qFormat/>
    <w:uiPriority w:val="99"/>
    <w:rPr>
      <w:rFonts w:ascii="Courier New" w:hAnsi="Courier New" w:cs="Courier New"/>
      <w:sz w:val="20"/>
      <w:szCs w:val="20"/>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basedOn w:val="9"/>
    <w:link w:val="2"/>
    <w:autoRedefine/>
    <w:semiHidden/>
    <w:qFormat/>
    <w:uiPriority w:val="99"/>
    <w:rPr>
      <w:rFonts w:ascii="Calibri" w:hAnsi="Calibri" w:eastAsia="宋体" w:cs="Times New Roman"/>
      <w:sz w:val="18"/>
      <w:szCs w:val="18"/>
    </w:rPr>
  </w:style>
  <w:style w:type="character" w:customStyle="1" w:styleId="11">
    <w:name w:val="页眉 字符"/>
    <w:basedOn w:val="9"/>
    <w:link w:val="4"/>
    <w:autoRedefine/>
    <w:qFormat/>
    <w:uiPriority w:val="99"/>
    <w:rPr>
      <w:rFonts w:ascii="Calibri" w:hAnsi="Calibri" w:eastAsia="宋体" w:cs="Times New Roman"/>
      <w:sz w:val="18"/>
      <w:szCs w:val="18"/>
    </w:rPr>
  </w:style>
  <w:style w:type="character" w:customStyle="1" w:styleId="12">
    <w:name w:val="页脚 字符"/>
    <w:basedOn w:val="9"/>
    <w:link w:val="3"/>
    <w:autoRedefine/>
    <w:qFormat/>
    <w:uiPriority w:val="99"/>
    <w:rPr>
      <w:rFonts w:ascii="Calibri" w:hAnsi="Calibri" w:eastAsia="宋体" w:cs="Times New Roman"/>
      <w:sz w:val="18"/>
      <w:szCs w:val="18"/>
    </w:rPr>
  </w:style>
  <w:style w:type="paragraph" w:customStyle="1" w:styleId="13">
    <w:name w:val="列出段落1"/>
    <w:basedOn w:val="1"/>
    <w:autoRedefine/>
    <w:qFormat/>
    <w:uiPriority w:val="34"/>
    <w:pPr>
      <w:ind w:firstLine="420" w:firstLineChars="200"/>
    </w:pPr>
  </w:style>
  <w:style w:type="character" w:customStyle="1" w:styleId="14">
    <w:name w:val="HTML 预设格式 字符"/>
    <w:basedOn w:val="9"/>
    <w:link w:val="5"/>
    <w:autoRedefine/>
    <w:semiHidden/>
    <w:qFormat/>
    <w:uiPriority w:val="99"/>
    <w:rPr>
      <w:rFonts w:ascii="Courier New" w:hAnsi="Courier New" w:eastAsia="宋体" w:cs="Courier New"/>
      <w:kern w:val="2"/>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1555</Words>
  <Characters>8870</Characters>
  <Lines>73</Lines>
  <Paragraphs>20</Paragraphs>
  <TotalTime>146</TotalTime>
  <ScaleCrop>false</ScaleCrop>
  <LinksUpToDate>false</LinksUpToDate>
  <CharactersWithSpaces>10405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2021-01-27T15:29:00Z</dcterms:created>
  <dc:creator>夏敬周</dc:creator>
  <cp:lastModifiedBy>偶布斯猪脚</cp:lastModifiedBy>
  <cp:lastPrinted>2021-01-29T08:22:00Z</cp:lastPrinted>
  <dcterms:modified xsi:type="dcterms:W3CDTF">2024-04-18T00:31:40Z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3B5BAE9B2B4047799D22C578B4D66236_13</vt:lpwstr>
  </property>
</Properties>
</file>