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7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92" w:lineRule="auto"/>
      </w:pPr>
    </w:p>
    <w:p>
      <w:pPr>
        <w:pStyle w:val="2"/>
        <w:spacing w:line="293" w:lineRule="auto"/>
      </w:pPr>
    </w:p>
    <w:p>
      <w:pPr>
        <w:spacing w:before="114" w:line="222" w:lineRule="auto"/>
        <w:ind w:left="311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9"/>
          <w:sz w:val="35"/>
          <w:szCs w:val="35"/>
        </w:rPr>
        <w:t>裕教体〔2022〕80号</w:t>
      </w:r>
    </w:p>
    <w:p>
      <w:pPr>
        <w:spacing w:before="146" w:line="60" w:lineRule="exact"/>
      </w:pPr>
    </w:p>
    <w:p>
      <w:pPr>
        <w:pStyle w:val="2"/>
        <w:spacing w:line="316" w:lineRule="auto"/>
      </w:pPr>
    </w:p>
    <w:p>
      <w:pPr>
        <w:pStyle w:val="2"/>
        <w:spacing w:line="316" w:lineRule="auto"/>
      </w:pPr>
    </w:p>
    <w:p>
      <w:pPr>
        <w:pStyle w:val="2"/>
        <w:spacing w:line="317" w:lineRule="auto"/>
      </w:pPr>
    </w:p>
    <w:p>
      <w:pPr>
        <w:spacing w:before="153" w:line="227" w:lineRule="auto"/>
        <w:ind w:left="2865" w:right="240" w:hanging="2539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25"/>
          <w:sz w:val="47"/>
          <w:szCs w:val="47"/>
        </w:rPr>
        <w:t>关于印发《裕安区2022年学前教育促进工程</w:t>
      </w:r>
      <w:r>
        <w:rPr>
          <w:rFonts w:ascii="宋体" w:hAnsi="宋体" w:eastAsia="宋体" w:cs="宋体"/>
          <w:spacing w:val="3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35"/>
          <w:sz w:val="47"/>
          <w:szCs w:val="47"/>
        </w:rPr>
        <w:t>实施方案》的通知</w:t>
      </w:r>
    </w:p>
    <w:p>
      <w:pPr>
        <w:pStyle w:val="2"/>
        <w:spacing w:line="300" w:lineRule="auto"/>
      </w:pPr>
    </w:p>
    <w:p>
      <w:pPr>
        <w:pStyle w:val="2"/>
        <w:spacing w:line="300" w:lineRule="auto"/>
      </w:pPr>
    </w:p>
    <w:p>
      <w:pPr>
        <w:spacing w:before="121" w:line="221" w:lineRule="auto"/>
        <w:ind w:left="200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37"/>
          <w:sz w:val="37"/>
          <w:szCs w:val="37"/>
        </w:rPr>
        <w:t>各乡镇中心学校、城区教育辅导区、局机关相</w:t>
      </w:r>
      <w:r>
        <w:rPr>
          <w:rFonts w:ascii="仿宋" w:hAnsi="仿宋" w:eastAsia="仿宋" w:cs="仿宋"/>
          <w:spacing w:val="-38"/>
          <w:sz w:val="37"/>
          <w:szCs w:val="37"/>
        </w:rPr>
        <w:t>关股室(中心):</w:t>
      </w:r>
    </w:p>
    <w:p>
      <w:pPr>
        <w:spacing w:before="150" w:line="304" w:lineRule="auto"/>
        <w:ind w:left="200" w:right="85" w:firstLine="639"/>
        <w:jc w:val="both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32"/>
          <w:sz w:val="37"/>
          <w:szCs w:val="37"/>
        </w:rPr>
        <w:t>根据2022年教育民生工程要求和《安徽省2022 年学前教</w:t>
      </w:r>
      <w:r>
        <w:rPr>
          <w:rFonts w:ascii="仿宋" w:hAnsi="仿宋" w:eastAsia="仿宋" w:cs="仿宋"/>
          <w:spacing w:val="13"/>
          <w:sz w:val="37"/>
          <w:szCs w:val="37"/>
        </w:rPr>
        <w:t xml:space="preserve"> </w:t>
      </w:r>
      <w:r>
        <w:rPr>
          <w:rFonts w:ascii="仿宋" w:hAnsi="仿宋" w:eastAsia="仿宋" w:cs="仿宋"/>
          <w:spacing w:val="-50"/>
          <w:sz w:val="37"/>
          <w:szCs w:val="37"/>
        </w:rPr>
        <w:t>育促进工程实施方案》,结合我区实际，区教体局制定了《裕安</w:t>
      </w:r>
      <w:r>
        <w:rPr>
          <w:rFonts w:ascii="仿宋" w:hAnsi="仿宋" w:eastAsia="仿宋" w:cs="仿宋"/>
          <w:spacing w:val="15"/>
          <w:sz w:val="37"/>
          <w:szCs w:val="37"/>
        </w:rPr>
        <w:t xml:space="preserve"> </w:t>
      </w:r>
      <w:r>
        <w:rPr>
          <w:rFonts w:ascii="仿宋" w:hAnsi="仿宋" w:eastAsia="仿宋" w:cs="仿宋"/>
          <w:spacing w:val="-35"/>
          <w:sz w:val="37"/>
          <w:szCs w:val="37"/>
        </w:rPr>
        <w:t>区2022年学前教育促进工程实施方案》,现印发给你们，请遵</w:t>
      </w:r>
    </w:p>
    <w:p>
      <w:pPr>
        <w:spacing w:before="2" w:line="220" w:lineRule="auto"/>
        <w:ind w:left="200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48"/>
          <w:sz w:val="37"/>
          <w:szCs w:val="37"/>
        </w:rPr>
        <w:t>照执行。</w:t>
      </w: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spacing w:before="117" w:line="222" w:lineRule="auto"/>
        <w:ind w:left="5310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12"/>
          <w:sz w:val="36"/>
          <w:szCs w:val="36"/>
        </w:rPr>
        <w:t>2022年5月19日</w:t>
      </w:r>
    </w:p>
    <w:p>
      <w:pPr>
        <w:spacing w:line="222" w:lineRule="auto"/>
        <w:rPr>
          <w:rFonts w:ascii="仿宋" w:hAnsi="仿宋" w:eastAsia="仿宋" w:cs="仿宋"/>
          <w:sz w:val="36"/>
          <w:szCs w:val="36"/>
        </w:rPr>
        <w:sectPr>
          <w:footerReference r:id="rId5" w:type="default"/>
          <w:pgSz w:w="11910" w:h="16840"/>
          <w:pgMar w:top="1431" w:right="1319" w:bottom="1454" w:left="1509" w:header="0" w:footer="1165" w:gutter="0"/>
          <w:cols w:space="720" w:num="1"/>
        </w:sectPr>
      </w:pPr>
    </w:p>
    <w:p>
      <w:pPr>
        <w:pStyle w:val="2"/>
        <w:spacing w:line="280" w:lineRule="auto"/>
      </w:pPr>
    </w:p>
    <w:p>
      <w:pPr>
        <w:pStyle w:val="2"/>
        <w:spacing w:line="281" w:lineRule="auto"/>
      </w:pPr>
    </w:p>
    <w:p>
      <w:pPr>
        <w:spacing w:before="143" w:line="219" w:lineRule="auto"/>
        <w:ind w:left="42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"/>
          <w:sz w:val="44"/>
          <w:szCs w:val="44"/>
        </w:rPr>
        <w:t>2022年裕安区学前教育促进工程实施方案</w:t>
      </w:r>
    </w:p>
    <w:p>
      <w:pPr>
        <w:pStyle w:val="2"/>
        <w:spacing w:line="334" w:lineRule="auto"/>
      </w:pPr>
    </w:p>
    <w:p>
      <w:pPr>
        <w:pStyle w:val="2"/>
        <w:spacing w:line="335" w:lineRule="auto"/>
      </w:pPr>
    </w:p>
    <w:p>
      <w:pPr>
        <w:spacing w:before="104" w:line="352" w:lineRule="auto"/>
        <w:ind w:right="31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为推进学前教育促进工程顺利实施，促进学前教育优质普惠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发展，根据六安市教育局制定《六安市2022年学前教育</w:t>
      </w:r>
      <w:r>
        <w:rPr>
          <w:rFonts w:ascii="仿宋" w:hAnsi="仿宋" w:eastAsia="仿宋" w:cs="仿宋"/>
          <w:spacing w:val="6"/>
          <w:sz w:val="32"/>
          <w:szCs w:val="32"/>
        </w:rPr>
        <w:t>促进工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程实施方案》,特制定本方案。</w:t>
      </w:r>
    </w:p>
    <w:p>
      <w:pPr>
        <w:spacing w:before="195" w:line="222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一、指导思想</w:t>
      </w:r>
    </w:p>
    <w:p>
      <w:pPr>
        <w:spacing w:before="236" w:line="346" w:lineRule="auto"/>
        <w:ind w:right="30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坚持以习近平新时代中国特色社会主义思想为指导，全面贯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 xml:space="preserve">彻落实习近平总书记视察安徽提出的“学前教育普惠发展”要求 </w:t>
      </w:r>
      <w:r>
        <w:rPr>
          <w:rFonts w:ascii="仿宋" w:hAnsi="仿宋" w:eastAsia="仿宋" w:cs="仿宋"/>
          <w:spacing w:val="-4"/>
          <w:sz w:val="32"/>
          <w:szCs w:val="32"/>
        </w:rPr>
        <w:t>着力解决“入园难”“入园贵”问题，保障民生</w:t>
      </w:r>
      <w:r>
        <w:rPr>
          <w:rFonts w:ascii="仿宋" w:hAnsi="仿宋" w:eastAsia="仿宋" w:cs="仿宋"/>
          <w:spacing w:val="-5"/>
          <w:sz w:val="32"/>
          <w:szCs w:val="32"/>
        </w:rPr>
        <w:t>的迫切需要，促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进学前教育快速发展。</w:t>
      </w:r>
    </w:p>
    <w:p>
      <w:pPr>
        <w:spacing w:before="222" w:line="221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3"/>
          <w:sz w:val="32"/>
          <w:szCs w:val="32"/>
        </w:rPr>
        <w:t>二、</w:t>
      </w:r>
      <w:r>
        <w:rPr>
          <w:rFonts w:ascii="黑体" w:hAnsi="黑体" w:eastAsia="黑体" w:cs="黑体"/>
          <w:spacing w:val="-4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3"/>
          <w:sz w:val="32"/>
          <w:szCs w:val="32"/>
        </w:rPr>
        <w:t>目标任务</w:t>
      </w:r>
    </w:p>
    <w:p>
      <w:pPr>
        <w:spacing w:before="212" w:line="346" w:lineRule="auto"/>
        <w:ind w:right="13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围绕学前教育普及普惠发展，解决好儿童早期教育服务难以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满足需求问题，新建、改扩建城乡公办幼儿园，开展幼儿资助和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幼师培训。2022年，裕安区新建、改扩建幼儿园4所；预计全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区学前三年毛入园率达到96%、普惠性幼儿园覆盖率保持在85% </w:t>
      </w:r>
      <w:r>
        <w:rPr>
          <w:rFonts w:ascii="仿宋" w:hAnsi="仿宋" w:eastAsia="仿宋" w:cs="仿宋"/>
          <w:spacing w:val="17"/>
          <w:sz w:val="32"/>
          <w:szCs w:val="32"/>
        </w:rPr>
        <w:t>以上、公办园在园幼儿占比达到55%;资助幼</w:t>
      </w:r>
      <w:r>
        <w:rPr>
          <w:rFonts w:ascii="仿宋" w:hAnsi="仿宋" w:eastAsia="仿宋" w:cs="仿宋"/>
          <w:spacing w:val="16"/>
          <w:sz w:val="32"/>
          <w:szCs w:val="32"/>
        </w:rPr>
        <w:t>儿2423人次。进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一步推进学前教育普及和普惠发展，努力提升学前教育服务水平</w:t>
      </w:r>
    </w:p>
    <w:p>
      <w:pPr>
        <w:spacing w:before="215" w:line="222" w:lineRule="auto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 w:cs="仿宋"/>
          <w:spacing w:val="-9"/>
          <w:sz w:val="32"/>
          <w:szCs w:val="32"/>
        </w:rPr>
        <w:t>和服务能力。</w:t>
      </w:r>
    </w:p>
    <w:p>
      <w:pPr>
        <w:spacing w:before="225" w:line="222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三、主要内容</w:t>
      </w:r>
    </w:p>
    <w:p>
      <w:pPr>
        <w:spacing w:before="232" w:line="225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b/>
          <w:bCs/>
          <w:spacing w:val="12"/>
          <w:sz w:val="32"/>
          <w:szCs w:val="32"/>
        </w:rPr>
        <w:t>(一)支持新建、改扩建公办幼儿园项目工</w:t>
      </w:r>
      <w:r>
        <w:rPr>
          <w:rFonts w:ascii="楷体" w:hAnsi="楷体" w:eastAsia="楷体" w:cs="楷体"/>
          <w:b/>
          <w:bCs/>
          <w:spacing w:val="11"/>
          <w:sz w:val="32"/>
          <w:szCs w:val="32"/>
        </w:rPr>
        <w:t>程。</w:t>
      </w:r>
      <w:r>
        <w:rPr>
          <w:rFonts w:ascii="仿宋" w:hAnsi="仿宋" w:eastAsia="仿宋" w:cs="仿宋"/>
          <w:spacing w:val="11"/>
          <w:sz w:val="32"/>
          <w:szCs w:val="32"/>
        </w:rPr>
        <w:t>2022年裕</w:t>
      </w:r>
    </w:p>
    <w:p>
      <w:pPr>
        <w:spacing w:before="213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安区新建、改扩建双桥湾小区、南城安置小区、华山小区、永安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6" w:type="default"/>
          <w:pgSz w:w="11910" w:h="16840"/>
          <w:pgMar w:top="1431" w:right="1467" w:bottom="1509" w:left="1569" w:header="0" w:footer="1196" w:gutter="0"/>
          <w:cols w:space="720" w:num="1"/>
        </w:sectPr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101" w:line="601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position w:val="21"/>
          <w:sz w:val="31"/>
          <w:szCs w:val="31"/>
        </w:rPr>
        <w:t>小区4所配套幼儿园，总建设面积11093</w:t>
      </w:r>
      <w:r>
        <w:rPr>
          <w:rFonts w:ascii="宋体" w:hAnsi="宋体" w:eastAsia="宋体" w:cs="宋体"/>
          <w:spacing w:val="20"/>
          <w:position w:val="21"/>
          <w:sz w:val="31"/>
          <w:szCs w:val="31"/>
        </w:rPr>
        <w:t>m2,</w:t>
      </w:r>
      <w:r>
        <w:rPr>
          <w:rFonts w:ascii="宋体" w:hAnsi="宋体" w:eastAsia="宋体" w:cs="宋体"/>
          <w:spacing w:val="114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position w:val="21"/>
          <w:sz w:val="31"/>
          <w:szCs w:val="31"/>
        </w:rPr>
        <w:t>计划</w:t>
      </w:r>
      <w:r>
        <w:rPr>
          <w:rFonts w:ascii="仿宋" w:hAnsi="仿宋" w:eastAsia="仿宋" w:cs="仿宋"/>
          <w:spacing w:val="19"/>
          <w:position w:val="21"/>
          <w:sz w:val="31"/>
          <w:szCs w:val="31"/>
        </w:rPr>
        <w:t>总投资1769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万元，扩建后新增班级33个，新增学位990个。</w:t>
      </w:r>
    </w:p>
    <w:p>
      <w:pPr>
        <w:spacing w:before="223" w:line="358" w:lineRule="auto"/>
        <w:ind w:right="39" w:firstLine="79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(二)开展家庭困难幼儿资助。</w:t>
      </w:r>
      <w:r>
        <w:rPr>
          <w:rFonts w:ascii="仿宋" w:hAnsi="仿宋" w:eastAsia="仿宋" w:cs="仿宋"/>
          <w:spacing w:val="8"/>
          <w:sz w:val="31"/>
          <w:szCs w:val="31"/>
        </w:rPr>
        <w:t>全面落实幼儿资助政策，对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接受学前教育的普惠性幼儿园在园原建档立卡家庭</w:t>
      </w:r>
      <w:r>
        <w:rPr>
          <w:rFonts w:ascii="仿宋" w:hAnsi="仿宋" w:eastAsia="仿宋" w:cs="仿宋"/>
          <w:spacing w:val="4"/>
          <w:sz w:val="31"/>
          <w:szCs w:val="31"/>
        </w:rPr>
        <w:t>、孤儿和残疾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等家庭经济困难儿童按每人每年1000元标准予以资</w:t>
      </w:r>
      <w:r>
        <w:rPr>
          <w:rFonts w:ascii="仿宋" w:hAnsi="仿宋" w:eastAsia="仿宋" w:cs="仿宋"/>
          <w:spacing w:val="11"/>
          <w:sz w:val="31"/>
          <w:szCs w:val="31"/>
        </w:rPr>
        <w:t>助。同时，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</w:rPr>
        <w:t>幼儿园要从事业收入中足额提取3%-5%的经费，用于减免收费、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提供特殊困难补助等。</w:t>
      </w:r>
    </w:p>
    <w:p>
      <w:pPr>
        <w:spacing w:before="235" w:line="222" w:lineRule="auto"/>
        <w:ind w:left="66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9"/>
          <w:sz w:val="31"/>
          <w:szCs w:val="31"/>
        </w:rPr>
        <w:t>四、</w:t>
      </w:r>
      <w:r>
        <w:rPr>
          <w:rFonts w:ascii="黑体" w:hAnsi="黑体" w:eastAsia="黑体" w:cs="黑体"/>
          <w:spacing w:val="-4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1"/>
          <w:szCs w:val="31"/>
        </w:rPr>
        <w:t>资金筹措</w:t>
      </w:r>
    </w:p>
    <w:p>
      <w:pPr>
        <w:spacing w:before="225" w:line="358" w:lineRule="auto"/>
        <w:ind w:firstLine="7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区教体局会同区财政局，积极争取财政对学前教育促进工程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建设的支持。区级财政积极筹措资金，按年度投资计划予以落实。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在落实财政资金支持的同时，通过吸引社会资本参与等方式，拓 </w:t>
      </w:r>
      <w:r>
        <w:rPr>
          <w:rFonts w:ascii="仿宋" w:hAnsi="仿宋" w:eastAsia="仿宋" w:cs="仿宋"/>
          <w:spacing w:val="20"/>
          <w:sz w:val="31"/>
          <w:szCs w:val="31"/>
        </w:rPr>
        <w:t>宽融资渠道，增加工程建设有效投入。2022年新建、改扩建4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所配套幼儿园计划投入资金1769万元，其中中央资金1088万元，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区级资金681万元；足额筹措幼儿资助资金，</w:t>
      </w:r>
      <w:r>
        <w:rPr>
          <w:rFonts w:ascii="仿宋" w:hAnsi="仿宋" w:eastAsia="仿宋" w:cs="仿宋"/>
          <w:spacing w:val="8"/>
          <w:sz w:val="31"/>
          <w:szCs w:val="31"/>
        </w:rPr>
        <w:t>确保完成资助目标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任务。</w:t>
      </w:r>
    </w:p>
    <w:p>
      <w:pPr>
        <w:spacing w:before="223" w:line="223" w:lineRule="auto"/>
        <w:ind w:left="69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五、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保障措施</w:t>
      </w:r>
    </w:p>
    <w:p>
      <w:pPr>
        <w:spacing w:before="227" w:line="353" w:lineRule="auto"/>
        <w:ind w:right="77" w:firstLine="8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(一)健全工作推进机制。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区教体局健全工作机制，成立由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区幼儿教育中心、项目建设管理中心、资助中心、电</w:t>
      </w:r>
      <w:r>
        <w:rPr>
          <w:rFonts w:ascii="仿宋" w:hAnsi="仿宋" w:eastAsia="仿宋" w:cs="仿宋"/>
          <w:spacing w:val="3"/>
          <w:sz w:val="31"/>
          <w:szCs w:val="31"/>
        </w:rPr>
        <w:t>教馆、财审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股、办公室、行风中心等多个科室参加的工作协调小组，由区幼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儿教育中心牵头负责，要求相关中心学校参与，加强</w:t>
      </w:r>
      <w:r>
        <w:rPr>
          <w:rFonts w:ascii="仿宋" w:hAnsi="仿宋" w:eastAsia="仿宋" w:cs="仿宋"/>
          <w:spacing w:val="5"/>
          <w:sz w:val="31"/>
          <w:szCs w:val="31"/>
        </w:rPr>
        <w:t>统筹协调、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10" w:h="16840"/>
          <w:pgMar w:top="1431" w:right="1285" w:bottom="1504" w:left="1710" w:header="0" w:footer="1202" w:gutter="0"/>
          <w:cols w:space="720" w:num="1"/>
        </w:sectPr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spacing w:before="104" w:line="603" w:lineRule="exact"/>
        <w:ind w:left="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position w:val="21"/>
          <w:sz w:val="32"/>
          <w:szCs w:val="32"/>
        </w:rPr>
        <w:t>定期会商，形成工作合力，强力推进学前教育工程建设，确保</w:t>
      </w:r>
    </w:p>
    <w:p>
      <w:pPr>
        <w:spacing w:before="1" w:line="221" w:lineRule="auto"/>
        <w:ind w:left="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2022年学前教育促进工程各项任务圆满完成。</w:t>
      </w:r>
    </w:p>
    <w:p>
      <w:pPr>
        <w:spacing w:before="202" w:line="226" w:lineRule="auto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9"/>
          <w:sz w:val="32"/>
          <w:szCs w:val="32"/>
        </w:rPr>
        <w:t>(二)持续推进公办园建设</w:t>
      </w:r>
      <w:r>
        <w:rPr>
          <w:rFonts w:ascii="仿宋" w:hAnsi="仿宋" w:eastAsia="仿宋" w:cs="仿宋"/>
          <w:b/>
          <w:bCs/>
          <w:spacing w:val="-9"/>
          <w:sz w:val="32"/>
          <w:szCs w:val="32"/>
        </w:rPr>
        <w:t>。一是严格落实小区配套园政策</w:t>
      </w:r>
      <w:r>
        <w:rPr>
          <w:rFonts w:ascii="宋体" w:hAnsi="宋体" w:eastAsia="宋体" w:cs="宋体"/>
          <w:b/>
          <w:bCs/>
          <w:spacing w:val="-9"/>
          <w:sz w:val="32"/>
          <w:szCs w:val="32"/>
        </w:rPr>
        <w:t>。</w:t>
      </w:r>
    </w:p>
    <w:p>
      <w:pPr>
        <w:spacing w:before="215" w:line="346" w:lineRule="auto"/>
        <w:ind w:left="30" w:right="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 xml:space="preserve">优化完善园所布点，2022年，回收改建双桥湾小区、南城安置 </w:t>
      </w:r>
      <w:r>
        <w:rPr>
          <w:rFonts w:ascii="仿宋" w:hAnsi="仿宋" w:eastAsia="仿宋" w:cs="仿宋"/>
          <w:sz w:val="32"/>
          <w:szCs w:val="32"/>
        </w:rPr>
        <w:t>小区、华山小区等配套园，投入使用后将新增学位990个。</w:t>
      </w:r>
      <w:r>
        <w:rPr>
          <w:rFonts w:ascii="仿宋" w:hAnsi="仿宋" w:eastAsia="仿宋" w:cs="仿宋"/>
          <w:b/>
          <w:bCs/>
          <w:sz w:val="32"/>
          <w:szCs w:val="32"/>
        </w:rPr>
        <w:t>二是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严格项目管理。</w:t>
      </w:r>
      <w:r>
        <w:rPr>
          <w:rFonts w:ascii="仿宋" w:hAnsi="仿宋" w:eastAsia="仿宋" w:cs="仿宋"/>
          <w:spacing w:val="-5"/>
          <w:sz w:val="32"/>
          <w:szCs w:val="32"/>
        </w:rPr>
        <w:t>对改扩建幼儿园严格执行基本建设程序，坚持先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 xml:space="preserve">勘察、后设计、再施工，竣工验收合格后使用的原则。始终把工 </w:t>
      </w:r>
      <w:r>
        <w:rPr>
          <w:rFonts w:ascii="仿宋" w:hAnsi="仿宋" w:eastAsia="仿宋" w:cs="仿宋"/>
          <w:spacing w:val="-2"/>
          <w:sz w:val="32"/>
          <w:szCs w:val="32"/>
        </w:rPr>
        <w:t>程质量摆在首要位置，强化督查调度，实行“三查三单”制度，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对检查中发现的问题，及时下发责任清单、问题清单、整改清</w:t>
      </w:r>
      <w:r>
        <w:rPr>
          <w:rFonts w:ascii="仿宋" w:hAnsi="仿宋" w:eastAsia="仿宋" w:cs="仿宋"/>
          <w:spacing w:val="-12"/>
          <w:sz w:val="32"/>
          <w:szCs w:val="32"/>
        </w:rPr>
        <w:t>单，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强化问题整改，确保整改成效。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三是加快项目建设速度。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实行定 </w:t>
      </w:r>
      <w:r>
        <w:rPr>
          <w:rFonts w:ascii="仿宋" w:hAnsi="仿宋" w:eastAsia="仿宋" w:cs="仿宋"/>
          <w:spacing w:val="-4"/>
          <w:sz w:val="32"/>
          <w:szCs w:val="32"/>
        </w:rPr>
        <w:t>期调度、月通报、倒排工期、监督检查等工作制度，确保项目顺</w:t>
      </w:r>
    </w:p>
    <w:p>
      <w:pPr>
        <w:spacing w:line="222" w:lineRule="auto"/>
        <w:ind w:left="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利实施和有序推进。</w:t>
      </w:r>
    </w:p>
    <w:p>
      <w:pPr>
        <w:spacing w:before="229" w:line="347" w:lineRule="auto"/>
        <w:ind w:left="30" w:right="6" w:firstLine="78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7"/>
          <w:sz w:val="32"/>
          <w:szCs w:val="32"/>
        </w:rPr>
        <w:t>(三)开展家庭困难幼儿资助。</w:t>
      </w:r>
      <w:r>
        <w:rPr>
          <w:rFonts w:ascii="楷体" w:hAnsi="楷体" w:eastAsia="楷体" w:cs="楷体"/>
          <w:spacing w:val="63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7"/>
          <w:sz w:val="32"/>
          <w:szCs w:val="32"/>
        </w:rPr>
        <w:t>一是全面落实幼儿资助政策</w:t>
      </w:r>
      <w:r>
        <w:rPr>
          <w:rFonts w:ascii="楷体" w:hAnsi="楷体" w:eastAsia="楷体" w:cs="楷体"/>
          <w:spacing w:val="-17"/>
          <w:sz w:val="32"/>
          <w:szCs w:val="32"/>
        </w:rPr>
        <w:t>。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对普惠性幼儿园在园家庭经济困难儿童、孤儿和残疾儿</w:t>
      </w:r>
      <w:r>
        <w:rPr>
          <w:rFonts w:ascii="仿宋" w:hAnsi="仿宋" w:eastAsia="仿宋" w:cs="仿宋"/>
          <w:spacing w:val="-4"/>
          <w:sz w:val="32"/>
          <w:szCs w:val="32"/>
        </w:rPr>
        <w:t>童给予资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助，资助标准为每人每年1000元。同时，幼儿园要从事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业收入 </w:t>
      </w:r>
      <w:r>
        <w:rPr>
          <w:rFonts w:ascii="仿宋" w:hAnsi="仿宋" w:eastAsia="仿宋" w:cs="仿宋"/>
          <w:spacing w:val="7"/>
          <w:sz w:val="32"/>
          <w:szCs w:val="32"/>
        </w:rPr>
        <w:t>中足额提取不低于3%的经费，用于减免收费、提供特殊困难补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助。积极引导和鼓励企业、社会团体及个人捐资，帮助家庭经济 困难儿童、孤儿和残疾儿童接受普惠性学前教育。</w:t>
      </w: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二是确保资金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发放到位。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加强对资助对象认定、资金管理、入园收费的监督检 </w:t>
      </w:r>
      <w:r>
        <w:rPr>
          <w:rFonts w:ascii="仿宋" w:hAnsi="仿宋" w:eastAsia="仿宋" w:cs="仿宋"/>
          <w:spacing w:val="-5"/>
          <w:sz w:val="32"/>
          <w:szCs w:val="32"/>
        </w:rPr>
        <w:t>查，让资助资金及时、足额发放到受助家庭。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三是加大政策宣传</w:t>
      </w:r>
    </w:p>
    <w:p>
      <w:pPr>
        <w:spacing w:before="1" w:line="221" w:lineRule="auto"/>
        <w:ind w:left="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力度。</w:t>
      </w:r>
      <w:r>
        <w:rPr>
          <w:rFonts w:ascii="仿宋" w:hAnsi="仿宋" w:eastAsia="仿宋" w:cs="仿宋"/>
          <w:spacing w:val="-5"/>
          <w:sz w:val="32"/>
          <w:szCs w:val="32"/>
        </w:rPr>
        <w:t>多渠道、多形式、全方位宣传贫困家庭幼儿学前教育资助</w:t>
      </w:r>
    </w:p>
    <w:p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footerReference r:id="rId8" w:type="default"/>
          <w:pgSz w:w="11910" w:h="16840"/>
          <w:pgMar w:top="1431" w:right="1345" w:bottom="1484" w:left="1569" w:header="0" w:footer="1167" w:gutter="0"/>
          <w:cols w:space="720" w:num="1"/>
        </w:sectPr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政策，营造良好的社会舆论氛围，做到家喻户晓，深入人心。</w:t>
      </w:r>
    </w:p>
    <w:p>
      <w:pPr>
        <w:spacing w:before="197" w:line="348" w:lineRule="auto"/>
        <w:ind w:right="77" w:firstLine="794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b/>
          <w:bCs/>
          <w:spacing w:val="-5"/>
          <w:sz w:val="32"/>
          <w:szCs w:val="32"/>
        </w:rPr>
        <w:t>(四)营造发展氛围。</w:t>
      </w:r>
      <w:r>
        <w:rPr>
          <w:rFonts w:ascii="仿宋" w:hAnsi="仿宋" w:eastAsia="仿宋" w:cs="仿宋"/>
          <w:spacing w:val="-5"/>
          <w:sz w:val="32"/>
          <w:szCs w:val="32"/>
        </w:rPr>
        <w:t>利用网络、电视、融媒体等多种形式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广泛宣传学前教育相关法律法规及政策，推介先进经验，营造全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社会关心支持学前教育发展的良好氛围。</w:t>
      </w:r>
    </w:p>
    <w:p>
      <w:pPr>
        <w:spacing w:before="214" w:line="346" w:lineRule="auto"/>
        <w:ind w:right="92" w:firstLine="794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(五)严格资金监管。</w:t>
      </w:r>
      <w:r>
        <w:rPr>
          <w:rFonts w:ascii="宋体" w:hAnsi="宋体" w:eastAsia="宋体" w:cs="宋体"/>
          <w:sz w:val="32"/>
          <w:szCs w:val="32"/>
        </w:rPr>
        <w:t>区教体局联合区财政部门规范学前教</w:t>
      </w:r>
      <w:r>
        <w:rPr>
          <w:rFonts w:ascii="宋体" w:hAnsi="宋体" w:eastAsia="宋体" w:cs="宋体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育专项经费使用管理，严格支付程序，开展绩效目标执行监控，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对绩效目标实现程度和预算执行进度实行“双监控”,及时纠正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偏差。通过对预算执行情况开展绩效评价，切实提高财政资金使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用的安全性、规范性和有效性。</w:t>
      </w:r>
    </w:p>
    <w:p>
      <w:pPr>
        <w:spacing w:before="247" w:line="221" w:lineRule="auto"/>
        <w:ind w:left="69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7"/>
          <w:sz w:val="32"/>
          <w:szCs w:val="32"/>
        </w:rPr>
        <w:t>六、</w:t>
      </w:r>
      <w:r>
        <w:rPr>
          <w:rFonts w:ascii="黑体" w:hAnsi="黑体" w:eastAsia="黑体" w:cs="黑体"/>
          <w:spacing w:val="-77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7"/>
          <w:sz w:val="32"/>
          <w:szCs w:val="32"/>
        </w:rPr>
        <w:t>任务分解(附表)</w:t>
      </w:r>
    </w:p>
    <w:p>
      <w:pPr>
        <w:spacing w:before="217" w:line="219" w:lineRule="auto"/>
        <w:ind w:left="74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9"/>
          <w:sz w:val="32"/>
          <w:szCs w:val="32"/>
        </w:rPr>
        <w:t>裕安区学前教育促进工程部门任务分解表(2022年)</w:t>
      </w:r>
    </w:p>
    <w:p>
      <w:pPr>
        <w:spacing w:before="78"/>
      </w:pPr>
    </w:p>
    <w:tbl>
      <w:tblPr>
        <w:tblStyle w:val="5"/>
        <w:tblW w:w="8720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1"/>
        <w:gridCol w:w="56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3111" w:type="dxa"/>
            <w:vAlign w:val="top"/>
          </w:tcPr>
          <w:p>
            <w:pPr>
              <w:pStyle w:val="6"/>
              <w:spacing w:before="232" w:line="214" w:lineRule="auto"/>
              <w:ind w:left="779"/>
            </w:pPr>
            <w:r>
              <w:rPr>
                <w:b/>
                <w:bCs/>
                <w:spacing w:val="-2"/>
              </w:rPr>
              <w:t>牵头股室及</w:t>
            </w:r>
          </w:p>
          <w:p>
            <w:pPr>
              <w:pStyle w:val="6"/>
              <w:spacing w:line="219" w:lineRule="auto"/>
              <w:ind w:left="969"/>
            </w:pPr>
            <w:r>
              <w:rPr>
                <w:b/>
                <w:bCs/>
                <w:spacing w:val="-2"/>
              </w:rPr>
              <w:t>目标任务</w:t>
            </w:r>
          </w:p>
        </w:tc>
        <w:tc>
          <w:tcPr>
            <w:tcW w:w="560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19" w:lineRule="auto"/>
              <w:ind w:left="1078"/>
            </w:pPr>
            <w:r>
              <w:rPr>
                <w:b/>
                <w:bCs/>
                <w:spacing w:val="-5"/>
              </w:rPr>
              <w:t>配合股室及主要工作任务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311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0" w:line="219" w:lineRule="auto"/>
              <w:ind w:left="779"/>
            </w:pPr>
            <w:r>
              <w:rPr>
                <w:b/>
                <w:bCs/>
              </w:rPr>
              <w:t>区幼儿教育中</w:t>
            </w:r>
          </w:p>
          <w:p>
            <w:pPr>
              <w:pStyle w:val="6"/>
              <w:spacing w:before="67" w:line="225" w:lineRule="auto"/>
              <w:ind w:left="105" w:firstLine="19"/>
            </w:pPr>
            <w:r>
              <w:rPr>
                <w:spacing w:val="-5"/>
              </w:rPr>
              <w:t xml:space="preserve">心：负责项目规划， </w:t>
            </w:r>
            <w:r>
              <w:rPr>
                <w:spacing w:val="12"/>
              </w:rPr>
              <w:t>牵头协调推进落实；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 xml:space="preserve">完成本年度困难幼儿 </w:t>
            </w:r>
            <w:r>
              <w:rPr>
                <w:spacing w:val="-2"/>
              </w:rPr>
              <w:t>资助工作。</w:t>
            </w: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28" w:lineRule="auto"/>
              <w:ind w:left="95" w:right="104" w:firstLine="644"/>
              <w:jc w:val="both"/>
            </w:pPr>
            <w:r>
              <w:rPr>
                <w:b/>
                <w:bCs/>
                <w:spacing w:val="-1"/>
              </w:rPr>
              <w:t>建设中心：</w:t>
            </w:r>
            <w:r>
              <w:rPr>
                <w:spacing w:val="-1"/>
              </w:rPr>
              <w:t>负责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建设类项目实施的监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管与调度。</w:t>
            </w:r>
          </w:p>
        </w:tc>
        <w:tc>
          <w:tcPr>
            <w:tcW w:w="5609" w:type="dxa"/>
            <w:vAlign w:val="top"/>
          </w:tcPr>
          <w:p>
            <w:pPr>
              <w:pStyle w:val="6"/>
              <w:spacing w:before="240" w:line="227" w:lineRule="auto"/>
              <w:ind w:left="94" w:right="291" w:firstLine="724"/>
            </w:pPr>
            <w:r>
              <w:rPr>
                <w:b/>
                <w:bCs/>
                <w:spacing w:val="-22"/>
              </w:rPr>
              <w:t>电</w:t>
            </w:r>
            <w:r>
              <w:rPr>
                <w:spacing w:val="-52"/>
              </w:rPr>
              <w:t xml:space="preserve"> </w:t>
            </w:r>
            <w:r>
              <w:rPr>
                <w:b/>
                <w:bCs/>
                <w:spacing w:val="-22"/>
              </w:rPr>
              <w:t>教</w:t>
            </w:r>
            <w:r>
              <w:rPr>
                <w:spacing w:val="-57"/>
              </w:rPr>
              <w:t xml:space="preserve"> </w:t>
            </w:r>
            <w:r>
              <w:rPr>
                <w:b/>
                <w:bCs/>
                <w:spacing w:val="-22"/>
              </w:rPr>
              <w:t>馆</w:t>
            </w:r>
            <w:r>
              <w:rPr>
                <w:spacing w:val="-69"/>
              </w:rPr>
              <w:t xml:space="preserve"> </w:t>
            </w:r>
            <w:r>
              <w:rPr>
                <w:b/>
                <w:bCs/>
                <w:spacing w:val="-22"/>
              </w:rPr>
              <w:t>：</w:t>
            </w:r>
            <w:r>
              <w:rPr>
                <w:spacing w:val="-22"/>
              </w:rPr>
              <w:t>负责幼儿园装备招标采</w:t>
            </w:r>
            <w:r>
              <w:t xml:space="preserve"> </w:t>
            </w:r>
            <w:r>
              <w:rPr>
                <w:spacing w:val="-1"/>
              </w:rPr>
              <w:t>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31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9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21" w:lineRule="auto"/>
              <w:ind w:left="84" w:right="7" w:firstLine="694"/>
            </w:pPr>
            <w:r>
              <w:rPr>
                <w:b/>
                <w:bCs/>
                <w:spacing w:val="-19"/>
              </w:rPr>
              <w:t>财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-19"/>
              </w:rPr>
              <w:t>审</w:t>
            </w:r>
            <w:r>
              <w:rPr>
                <w:spacing w:val="-68"/>
              </w:rPr>
              <w:t xml:space="preserve"> </w:t>
            </w:r>
            <w:r>
              <w:rPr>
                <w:b/>
                <w:bCs/>
                <w:spacing w:val="-19"/>
              </w:rPr>
              <w:t>股</w:t>
            </w:r>
            <w:r>
              <w:rPr>
                <w:spacing w:val="-81"/>
              </w:rPr>
              <w:t xml:space="preserve"> </w:t>
            </w:r>
            <w:r>
              <w:rPr>
                <w:b/>
                <w:bCs/>
                <w:spacing w:val="-19"/>
              </w:rPr>
              <w:t>：</w:t>
            </w:r>
            <w:r>
              <w:rPr>
                <w:spacing w:val="-19"/>
              </w:rPr>
              <w:t>负责项目资金的拨付及管</w:t>
            </w:r>
            <w:r>
              <w:t xml:space="preserve"> 理工作。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</w:trPr>
        <w:tc>
          <w:tcPr>
            <w:tcW w:w="31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23" w:lineRule="auto"/>
              <w:ind w:left="114" w:firstLine="683"/>
            </w:pPr>
            <w:r>
              <w:rPr>
                <w:b/>
                <w:bCs/>
                <w:spacing w:val="-21"/>
              </w:rPr>
              <w:t>办</w:t>
            </w:r>
            <w:r>
              <w:rPr>
                <w:spacing w:val="-53"/>
              </w:rPr>
              <w:t xml:space="preserve"> </w:t>
            </w:r>
            <w:r>
              <w:rPr>
                <w:b/>
                <w:bCs/>
                <w:spacing w:val="-21"/>
              </w:rPr>
              <w:t>公</w:t>
            </w:r>
            <w:r>
              <w:rPr>
                <w:spacing w:val="-62"/>
              </w:rPr>
              <w:t xml:space="preserve"> </w:t>
            </w:r>
            <w:r>
              <w:rPr>
                <w:b/>
                <w:bCs/>
                <w:spacing w:val="-21"/>
              </w:rPr>
              <w:t>室</w:t>
            </w:r>
            <w:r>
              <w:rPr>
                <w:spacing w:val="-79"/>
              </w:rPr>
              <w:t xml:space="preserve"> </w:t>
            </w:r>
            <w:r>
              <w:rPr>
                <w:b/>
                <w:bCs/>
                <w:spacing w:val="-21"/>
              </w:rPr>
              <w:t>：</w:t>
            </w:r>
            <w:r>
              <w:rPr>
                <w:spacing w:val="-21"/>
              </w:rPr>
              <w:t>会同学</w:t>
            </w:r>
            <w:r>
              <w:rPr>
                <w:spacing w:val="-20"/>
              </w:rPr>
              <w:t>前中心负责学前</w:t>
            </w:r>
            <w:r>
              <w:rPr>
                <w:spacing w:val="-13"/>
              </w:rPr>
              <w:t>教</w:t>
            </w:r>
            <w:r>
              <w:t xml:space="preserve"> </w:t>
            </w:r>
            <w:r>
              <w:rPr>
                <w:spacing w:val="-1"/>
              </w:rPr>
              <w:t>育宣传工作。</w:t>
            </w:r>
          </w:p>
        </w:tc>
      </w:tr>
    </w:tbl>
    <w:p>
      <w:pPr>
        <w:pStyle w:val="2"/>
      </w:pPr>
    </w:p>
    <w:p>
      <w:pPr>
        <w:sectPr>
          <w:footerReference r:id="rId9" w:type="default"/>
          <w:pgSz w:w="11910" w:h="16840"/>
          <w:pgMar w:top="1431" w:right="1323" w:bottom="1451" w:left="1650" w:header="0" w:footer="1165" w:gutter="0"/>
          <w:cols w:space="720" w:num="1"/>
        </w:sectPr>
      </w:pPr>
    </w:p>
    <w:p>
      <w:pPr>
        <w:spacing w:before="66"/>
      </w:pPr>
    </w:p>
    <w:p>
      <w:pPr>
        <w:spacing w:before="65"/>
      </w:pPr>
    </w:p>
    <w:tbl>
      <w:tblPr>
        <w:tblStyle w:val="5"/>
        <w:tblW w:w="8759" w:type="dxa"/>
        <w:tblInd w:w="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1"/>
        <w:gridCol w:w="56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30" w:hRule="atLeast"/>
        </w:trPr>
        <w:tc>
          <w:tcPr>
            <w:tcW w:w="3131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30" w:lineRule="auto"/>
              <w:ind w:left="104" w:right="89" w:firstLine="664"/>
              <w:jc w:val="both"/>
            </w:pPr>
            <w:r>
              <w:rPr>
                <w:b/>
                <w:bCs/>
                <w:spacing w:val="-1"/>
              </w:rPr>
              <w:t>资助中心：</w:t>
            </w:r>
            <w:r>
              <w:rPr>
                <w:spacing w:val="-1"/>
              </w:rPr>
              <w:t>负责</w:t>
            </w:r>
            <w:r>
              <w:rPr>
                <w:spacing w:val="5"/>
              </w:rPr>
              <w:t xml:space="preserve"> 民生工程进程联络与</w:t>
            </w:r>
            <w:r>
              <w:t xml:space="preserve"> </w:t>
            </w:r>
            <w:r>
              <w:rPr>
                <w:spacing w:val="-1"/>
              </w:rPr>
              <w:t>调度。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39" w:lineRule="auto"/>
              <w:ind w:left="129" w:right="105" w:firstLine="639"/>
            </w:pPr>
            <w:r>
              <w:rPr>
                <w:b/>
                <w:bCs/>
                <w:spacing w:val="-35"/>
              </w:rPr>
              <w:t>中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35"/>
              </w:rPr>
              <w:t>心</w:t>
            </w:r>
            <w:r>
              <w:rPr>
                <w:spacing w:val="-43"/>
              </w:rPr>
              <w:t xml:space="preserve"> </w:t>
            </w:r>
            <w:r>
              <w:rPr>
                <w:b/>
                <w:bCs/>
                <w:spacing w:val="-35"/>
              </w:rPr>
              <w:t>校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35"/>
              </w:rPr>
              <w:t>(</w:t>
            </w:r>
            <w:r>
              <w:rPr>
                <w:spacing w:val="-42"/>
              </w:rPr>
              <w:t xml:space="preserve"> </w:t>
            </w:r>
            <w:r>
              <w:rPr>
                <w:b/>
                <w:bCs/>
                <w:spacing w:val="-35"/>
              </w:rPr>
              <w:t>辅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35"/>
              </w:rPr>
              <w:t>导</w:t>
            </w:r>
            <w:r>
              <w:t xml:space="preserve"> </w:t>
            </w:r>
            <w:r>
              <w:rPr>
                <w:b/>
                <w:bCs/>
                <w:spacing w:val="5"/>
              </w:rPr>
              <w:t>区):</w:t>
            </w:r>
            <w:r>
              <w:rPr>
                <w:spacing w:val="5"/>
              </w:rPr>
              <w:t>负责相关项目</w:t>
            </w:r>
            <w:r>
              <w:t xml:space="preserve">  的建设与管理工作。</w:t>
            </w:r>
          </w:p>
        </w:tc>
        <w:tc>
          <w:tcPr>
            <w:tcW w:w="562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29" w:lineRule="auto"/>
              <w:ind w:left="103" w:right="41" w:firstLine="664"/>
            </w:pPr>
            <w:r>
              <w:rPr>
                <w:b/>
                <w:bCs/>
                <w:spacing w:val="-1"/>
              </w:rPr>
              <w:t>行风中心：</w:t>
            </w:r>
            <w:r>
              <w:rPr>
                <w:spacing w:val="-1"/>
              </w:rPr>
              <w:t>负责监察学前教育促进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工程项目实施和资金使用情况，</w:t>
            </w:r>
          </w:p>
        </w:tc>
      </w:tr>
    </w:tbl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tbl>
      <w:tblPr>
        <w:tblStyle w:val="5"/>
        <w:tblW w:w="892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4"/>
        <w:gridCol w:w="398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944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139" w:line="222" w:lineRule="auto"/>
              <w:ind w:left="2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六安市裕安区教育体育局办公室</w:t>
            </w:r>
          </w:p>
        </w:tc>
        <w:tc>
          <w:tcPr>
            <w:tcW w:w="3985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127" w:line="222" w:lineRule="auto"/>
              <w:ind w:left="9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8"/>
                <w:sz w:val="28"/>
                <w:szCs w:val="28"/>
              </w:rPr>
              <w:t>2022年5月19日印发</w:t>
            </w:r>
          </w:p>
        </w:tc>
      </w:tr>
    </w:tbl>
    <w:p>
      <w:pPr>
        <w:pStyle w:val="2"/>
      </w:pPr>
    </w:p>
    <w:sectPr>
      <w:footerReference r:id="rId10" w:type="default"/>
      <w:pgSz w:w="12070" w:h="16950"/>
      <w:pgMar w:top="1440" w:right="1490" w:bottom="1571" w:left="1649" w:header="0" w:footer="124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32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20"/>
        <w:w w:val="97"/>
        <w:sz w:val="32"/>
        <w:szCs w:val="32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right="31"/>
      <w:jc w:val="right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11"/>
        <w:sz w:val="31"/>
        <w:szCs w:val="3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8"/>
        <w:w w:val="97"/>
        <w:sz w:val="32"/>
        <w:szCs w:val="32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0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21"/>
        <w:sz w:val="33"/>
        <w:szCs w:val="33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dlMTA3ZjA5MzI5ODBmMzQ1Y2I3ZjQyZGJkYmI5ZmUifQ=="/>
  </w:docVars>
  <w:rsids>
    <w:rsidRoot w:val="00000000"/>
    <w:rsid w:val="6B877B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2023-11-08T15:39:00Z</dcterms:created>
  <dc:creator>Kingsoft-PDF</dc:creator>
  <cp:lastModifiedBy></cp:lastModifiedBy>
  <dcterms:modified xsi:type="dcterms:W3CDTF">2023-11-08T07:39:34Z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2023-11-08T15:39:15Z</vt:filetime>
  </property>
  <property fmtid="{D5CDD505-2E9C-101B-9397-08002B2CF9AE}" pid="4" name="UsrData">
    <vt:lpwstr>654b3b1c7672e8001f5f3bcewl</vt:lpwstr>
  </property>
  <property fmtid="{D5CDD505-2E9C-101B-9397-08002B2CF9AE}" pid="5" name="KSOProductBuildVer">
    <vt:lpwstr>2052-12.1.0.15712</vt:lpwstr>
  </property>
  <property fmtid="{D5CDD505-2E9C-101B-9397-08002B2CF9AE}" pid="6" name="ICV">
    <vt:lpwstr>90FCC42C14C34CA296BD64DD78517CFC_12</vt:lpwstr>
  </property>
</Properties>
</file>