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微软雅黑" w:hAnsi="仿宋" w:eastAsia="微软雅黑" w:cs="仿宋"/>
          <w:b w:val="0"/>
          <w:sz w:val="44"/>
          <w:szCs w:val="44"/>
        </w:rPr>
      </w:pPr>
      <w:r>
        <w:rPr>
          <w:rFonts w:hint="eastAsia" w:ascii="微软雅黑" w:hAnsi="仿宋" w:eastAsia="微软雅黑" w:cs="仿宋"/>
          <w:b w:val="0"/>
          <w:sz w:val="44"/>
          <w:szCs w:val="44"/>
        </w:rPr>
        <w:t>六安市裕安区</w:t>
      </w:r>
      <w:r>
        <w:rPr>
          <w:rFonts w:hint="eastAsia" w:ascii="微软雅黑" w:hAnsi="仿宋" w:eastAsia="微软雅黑" w:cs="仿宋"/>
          <w:b w:val="0"/>
          <w:sz w:val="44"/>
          <w:szCs w:val="44"/>
          <w:lang w:val="en-US" w:eastAsia="zh-CN"/>
        </w:rPr>
        <w:t>平桥乡凤凰西苑</w:t>
      </w:r>
      <w:r>
        <w:rPr>
          <w:rFonts w:hint="eastAsia" w:ascii="微软雅黑" w:hAnsi="仿宋" w:eastAsia="微软雅黑" w:cs="仿宋"/>
          <w:b w:val="0"/>
          <w:sz w:val="44"/>
          <w:szCs w:val="44"/>
        </w:rPr>
        <w:t>幼儿园</w:t>
      </w:r>
    </w:p>
    <w:p>
      <w:pPr>
        <w:spacing w:line="600" w:lineRule="exact"/>
        <w:jc w:val="center"/>
        <w:textAlignment w:val="baseline"/>
        <w:rPr>
          <w:rFonts w:ascii="微软雅黑" w:hAnsi="仿宋" w:eastAsia="微软雅黑" w:cs="仿宋"/>
          <w:b w:val="0"/>
          <w:sz w:val="44"/>
          <w:szCs w:val="44"/>
        </w:rPr>
      </w:pPr>
      <w:r>
        <w:rPr>
          <w:rFonts w:hint="eastAsia" w:ascii="微软雅黑" w:hAnsi="仿宋" w:eastAsia="微软雅黑" w:cs="仿宋"/>
          <w:b w:val="0"/>
          <w:sz w:val="44"/>
          <w:szCs w:val="44"/>
        </w:rPr>
        <w:t>2023年秋学期招生公告</w:t>
      </w:r>
    </w:p>
    <w:p>
      <w:pPr>
        <w:spacing w:line="600" w:lineRule="exac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为进一步规范我园招生行为，积极、稳妥地做好适龄幼儿入园工作，根据幼儿招生相关政策并结合我园实际，制订幼儿园2023年秋学期招生公告。具体如下：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坚持公开、公正、适龄、免试、就近原则。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592"/>
        <w:gridCol w:w="1545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招收年龄（出生日期起止）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小班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2019.9.1-2020.8.31</w:t>
            </w:r>
          </w:p>
        </w:tc>
      </w:tr>
    </w:tbl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我园是小区配套幼儿园，优先招收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凤凰苑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小区幼儿入园，空余学位面向周边小区就近招生。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（一）8月16日至20日：发布公告并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报名。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（二）8月21日至23日：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提交材料并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现场审核。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（三）8月24日至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日：录取。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本配套小区业主子女优先录取，剩余学位向周边小区就近招生。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若幼儿报名人数未超过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数，直接录取；若幼儿报名人数超过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数，实施电脑（摇号）派位。电脑（摇号）派位由公证部门操作，邀请主管部门领导、行政辖区领导、家长代表等到现场进行监督，具体时间、地点另行通知。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（四）8月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日：公布招生结果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（五）9月1日：入园报到。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华文仿宋" w:hAnsi="华文仿宋" w:eastAsia="华文仿宋" w:cs="华文仿宋"/>
          <w:b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五、提供材料</w:t>
      </w:r>
      <w:r>
        <w:rPr>
          <w:rFonts w:hint="eastAsia" w:ascii="黑体" w:hAnsi="黑体" w:eastAsia="黑体" w:cs="黑体"/>
          <w:b w:val="0"/>
          <w:kern w:val="0"/>
          <w:sz w:val="32"/>
          <w:szCs w:val="32"/>
        </w:rPr>
        <w:t>（查验原件，提交复印件</w:t>
      </w: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  <w:t>）</w:t>
      </w:r>
    </w:p>
    <w:p>
      <w:pPr>
        <w:widowControl/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常规材料：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户口簿（复印件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含户主页、父亲页、母亲页、幼儿页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，共计四张）；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房产证或购房合同，若未办理房产证，请携带房屋征收搬迁证、结算证明、入住通知单；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父母身份证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复印正反面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4.幼儿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出生医学证明；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预防接种查验通知单；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幼儿入园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体检单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幼儿二寸照片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张。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住房产权属于幼儿祖父母或外祖父母的，还需提供：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祖父母或外祖父母房产证；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父母无房证明；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三代关系证明。</w:t>
      </w:r>
    </w:p>
    <w:p>
      <w:pPr>
        <w:tabs>
          <w:tab w:val="left" w:pos="737"/>
        </w:tabs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，除提交常规材料外，还需提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个人申请书；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相关管理部门开具工作证明；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个人有效证件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4.父母结婚证。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至裕安区幼儿教育中心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办公地点在平安东苑幼儿园内）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出具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优抚对象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子女入园就读联系函》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给予落实优待政策。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Style w:val="7"/>
          <w:rFonts w:ascii="黑体" w:hAnsi="黑体" w:eastAsia="黑体" w:cs="黑体"/>
          <w:b w:val="0"/>
          <w:kern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kern w:val="0"/>
          <w:sz w:val="32"/>
          <w:szCs w:val="32"/>
        </w:rPr>
        <w:t>六、录取办法</w:t>
      </w:r>
    </w:p>
    <w:p>
      <w:pPr>
        <w:widowControl/>
        <w:numPr>
          <w:ilvl w:val="0"/>
          <w:numId w:val="1"/>
        </w:numPr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sz w:val="32"/>
        </w:rPr>
      </w:pPr>
      <w:r>
        <w:rPr>
          <w:rFonts w:hint="eastAsia" w:ascii="楷体_GB2312" w:hAnsi="楷体_GB2312" w:eastAsia="楷体_GB2312" w:cs="楷体_GB2312"/>
          <w:b/>
          <w:sz w:val="32"/>
        </w:rPr>
        <w:t>优先录取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烈士子女、现役军人子女、公安英模和因公牺牲伤残警察子女、国家综合性消防救援队伍人员子女等。</w:t>
      </w:r>
    </w:p>
    <w:p>
      <w:pPr>
        <w:widowControl/>
        <w:numPr>
          <w:ilvl w:val="0"/>
          <w:numId w:val="1"/>
        </w:numPr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sz w:val="32"/>
        </w:rPr>
      </w:pPr>
      <w:r>
        <w:rPr>
          <w:rFonts w:hint="eastAsia" w:ascii="楷体_GB2312" w:hAnsi="楷体_GB2312" w:eastAsia="楷体_GB2312" w:cs="楷体_GB2312"/>
          <w:b/>
          <w:sz w:val="32"/>
        </w:rPr>
        <w:t>直接录取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凤凰苑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小区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业主适龄子女直接录取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剩余学位面向周边就近招生，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幼儿报名人数未超过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直接录取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3.凡一个家庭有两个或三个孩子的，次子（女）已经到了入园年龄，长子（女）仍在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园就读的，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直接录取。</w:t>
      </w:r>
    </w:p>
    <w:p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七、收费标准</w:t>
      </w:r>
      <w:bookmarkStart w:id="0" w:name="_GoBack"/>
      <w:bookmarkEnd w:id="0"/>
    </w:p>
    <w:p>
      <w:pPr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1.保教费：1000 元/人/学期</w:t>
      </w:r>
    </w:p>
    <w:p>
      <w:pPr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缴纳方式：每学期线上缴纳至安徽省统一公共支付平台。</w:t>
      </w:r>
    </w:p>
    <w:p>
      <w:pPr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服务性收费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代收费：遵循家长自愿原则，据实收取。</w:t>
      </w:r>
    </w:p>
    <w:p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联系人：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 xml:space="preserve">耿园长 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；联系电话：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0564-3348817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工作日上午8：00-1</w:t>
      </w:r>
      <w:r>
        <w:rPr>
          <w:rFonts w:ascii="仿宋_GB2312" w:hAnsi="仿宋" w:eastAsia="仿宋_GB2312" w:cs="仿宋"/>
          <w:b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：</w:t>
      </w:r>
      <w:r>
        <w:rPr>
          <w:rFonts w:ascii="仿宋_GB2312" w:hAnsi="仿宋" w:eastAsia="仿宋_GB2312" w:cs="仿宋"/>
          <w:b w:val="0"/>
          <w:sz w:val="32"/>
          <w:szCs w:val="32"/>
        </w:rPr>
        <w:t>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0，下午14：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0-17：00。</w:t>
      </w: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  <w:tab w:val="left" w:pos="7655"/>
        </w:tabs>
        <w:spacing w:line="600" w:lineRule="exact"/>
        <w:jc w:val="center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六安市裕安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区平桥乡凤凰西苑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</w:t>
      </w:r>
    </w:p>
    <w:p>
      <w:pPr>
        <w:spacing w:line="600" w:lineRule="exact"/>
        <w:ind w:firstLine="4480" w:firstLineChars="1400"/>
        <w:jc w:val="both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202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年8月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81C213-F6C4-4E98-A97E-64E8E8A5F2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AF658E8D-2E27-4150-A03D-D20188D8C1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CE0AB1F-954D-4075-9DAB-C0ACF8FF52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C283AA9-E77A-4FFE-A051-AF9D718EE0C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9D4D89F-7A4B-4EFD-9E9B-4B78A74ACB1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81D3328-AFAC-4E02-8EBE-C4C88510E8F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FB3D7"/>
    <w:multiLevelType w:val="singleLevel"/>
    <w:tmpl w:val="A41FB3D7"/>
    <w:lvl w:ilvl="0" w:tentative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ZiNDgyZGIxM2IyM2E1N2ZmY2M3NzY1ZDAxNWEifQ=="/>
  </w:docVars>
  <w:rsids>
    <w:rsidRoot w:val="53695DF8"/>
    <w:rsid w:val="00041F37"/>
    <w:rsid w:val="00264B46"/>
    <w:rsid w:val="003B1468"/>
    <w:rsid w:val="003E5EE6"/>
    <w:rsid w:val="00415CC9"/>
    <w:rsid w:val="004C4B28"/>
    <w:rsid w:val="005257D1"/>
    <w:rsid w:val="00667A9E"/>
    <w:rsid w:val="00712052"/>
    <w:rsid w:val="007710B1"/>
    <w:rsid w:val="00916ABD"/>
    <w:rsid w:val="009B7FE7"/>
    <w:rsid w:val="00AA7967"/>
    <w:rsid w:val="00B70A8A"/>
    <w:rsid w:val="00C11F47"/>
    <w:rsid w:val="00E707D6"/>
    <w:rsid w:val="00F70711"/>
    <w:rsid w:val="04E4640D"/>
    <w:rsid w:val="08EC471F"/>
    <w:rsid w:val="09A739E6"/>
    <w:rsid w:val="0B0A5387"/>
    <w:rsid w:val="0BB72989"/>
    <w:rsid w:val="0DA52F9F"/>
    <w:rsid w:val="0F867492"/>
    <w:rsid w:val="10C13B08"/>
    <w:rsid w:val="11E23CDC"/>
    <w:rsid w:val="13187D94"/>
    <w:rsid w:val="13E66F34"/>
    <w:rsid w:val="1601413B"/>
    <w:rsid w:val="16FF436F"/>
    <w:rsid w:val="19375EE1"/>
    <w:rsid w:val="1EBC3DAA"/>
    <w:rsid w:val="1EF1268E"/>
    <w:rsid w:val="1F5C0367"/>
    <w:rsid w:val="1FB75686"/>
    <w:rsid w:val="22873A35"/>
    <w:rsid w:val="23AF6D09"/>
    <w:rsid w:val="24943DF7"/>
    <w:rsid w:val="27693BA7"/>
    <w:rsid w:val="2B7E161F"/>
    <w:rsid w:val="2DEA5BE1"/>
    <w:rsid w:val="2FDC42D1"/>
    <w:rsid w:val="31437A2F"/>
    <w:rsid w:val="32A257FE"/>
    <w:rsid w:val="36525CB0"/>
    <w:rsid w:val="3E3C4BF4"/>
    <w:rsid w:val="3E7E2861"/>
    <w:rsid w:val="3EFE4C27"/>
    <w:rsid w:val="3F3E2766"/>
    <w:rsid w:val="40FB76C7"/>
    <w:rsid w:val="4325693D"/>
    <w:rsid w:val="43324645"/>
    <w:rsid w:val="46DA3884"/>
    <w:rsid w:val="478832E0"/>
    <w:rsid w:val="48413A8F"/>
    <w:rsid w:val="4AC960E9"/>
    <w:rsid w:val="4ACE19AE"/>
    <w:rsid w:val="4BCD4365"/>
    <w:rsid w:val="4CEF0C1A"/>
    <w:rsid w:val="4E07572D"/>
    <w:rsid w:val="4FE70DC0"/>
    <w:rsid w:val="50567B05"/>
    <w:rsid w:val="529125C0"/>
    <w:rsid w:val="53695DF8"/>
    <w:rsid w:val="57CB6E0C"/>
    <w:rsid w:val="59060CD5"/>
    <w:rsid w:val="5C2A64D2"/>
    <w:rsid w:val="601B4F8E"/>
    <w:rsid w:val="64F81A79"/>
    <w:rsid w:val="66611474"/>
    <w:rsid w:val="672836B6"/>
    <w:rsid w:val="6B2C1493"/>
    <w:rsid w:val="6BF6265F"/>
    <w:rsid w:val="7070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1055</Words>
  <Characters>1134</Characters>
  <Lines>6</Lines>
  <Paragraphs>1</Paragraphs>
  <TotalTime>1</TotalTime>
  <ScaleCrop>false</ScaleCrop>
  <LinksUpToDate>false</LinksUpToDate>
  <CharactersWithSpaces>1152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2023-07-12T06:37:00Z</dcterms:created>
  <dc:creator>WPS_1686035056</dc:creator>
  <cp:lastModifiedBy>文琦</cp:lastModifiedBy>
  <cp:lastPrinted>2023-08-01T01:18:00Z</cp:lastPrinted>
  <dcterms:modified xsi:type="dcterms:W3CDTF">2023-08-15T08:13:01Z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363680F5D3404D14B7C13BE3184B7124_11</vt:lpwstr>
  </property>
</Properties>
</file>