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textAlignment w:val="baseline"/>
        <w:rPr>
          <w:rFonts w:hint="eastAsia" w:ascii="微软雅黑" w:hAnsi="仿宋" w:eastAsia="微软雅黑" w:cs="仿宋"/>
          <w:b w:val="0"/>
          <w:sz w:val="44"/>
          <w:szCs w:val="44"/>
          <w:lang w:eastAsia="zh-CN"/>
        </w:rPr>
      </w:pPr>
      <w:r>
        <w:rPr>
          <w:rFonts w:hint="eastAsia" w:ascii="微软雅黑" w:hAnsi="仿宋" w:eastAsia="微软雅黑" w:cs="仿宋"/>
          <w:b w:val="0"/>
          <w:sz w:val="44"/>
          <w:szCs w:val="44"/>
        </w:rPr>
        <w:t>六安市裕安区</w:t>
      </w:r>
      <w:r>
        <w:rPr>
          <w:rFonts w:hint="eastAsia" w:ascii="微软雅黑" w:hAnsi="仿宋" w:eastAsia="微软雅黑" w:cs="仿宋"/>
          <w:b w:val="0"/>
          <w:sz w:val="44"/>
          <w:szCs w:val="44"/>
          <w:lang w:val="en-US" w:eastAsia="zh-CN"/>
        </w:rPr>
        <w:t>城北</w:t>
      </w:r>
      <w:r>
        <w:rPr>
          <w:rFonts w:hint="eastAsia" w:ascii="微软雅黑" w:hAnsi="仿宋" w:eastAsia="微软雅黑" w:cs="仿宋"/>
          <w:b w:val="0"/>
          <w:sz w:val="44"/>
          <w:szCs w:val="44"/>
        </w:rPr>
        <w:t>幼儿园</w:t>
      </w:r>
      <w:r>
        <w:rPr>
          <w:rFonts w:hint="eastAsia" w:ascii="微软雅黑" w:hAnsi="仿宋" w:eastAsia="微软雅黑" w:cs="仿宋"/>
          <w:b w:val="0"/>
          <w:sz w:val="44"/>
          <w:szCs w:val="44"/>
          <w:lang w:eastAsia="zh-CN"/>
        </w:rPr>
        <w:t>（</w:t>
      </w:r>
      <w:r>
        <w:rPr>
          <w:rFonts w:hint="eastAsia" w:ascii="微软雅黑" w:hAnsi="仿宋" w:eastAsia="微软雅黑" w:cs="仿宋"/>
          <w:b w:val="0"/>
          <w:sz w:val="44"/>
          <w:szCs w:val="44"/>
          <w:lang w:val="en-US" w:eastAsia="zh-CN"/>
        </w:rPr>
        <w:t>本部</w:t>
      </w:r>
      <w:r>
        <w:rPr>
          <w:rFonts w:hint="eastAsia" w:ascii="微软雅黑" w:hAnsi="仿宋" w:eastAsia="微软雅黑" w:cs="仿宋"/>
          <w:b w:val="0"/>
          <w:sz w:val="44"/>
          <w:szCs w:val="44"/>
          <w:lang w:eastAsia="zh-CN"/>
        </w:rPr>
        <w:t>）</w:t>
      </w:r>
    </w:p>
    <w:p>
      <w:pPr>
        <w:spacing w:line="600" w:lineRule="exact"/>
        <w:jc w:val="center"/>
        <w:textAlignment w:val="baseline"/>
        <w:rPr>
          <w:rFonts w:ascii="微软雅黑" w:hAnsi="仿宋" w:eastAsia="微软雅黑" w:cs="仿宋"/>
          <w:b w:val="0"/>
          <w:sz w:val="44"/>
          <w:szCs w:val="44"/>
        </w:rPr>
      </w:pPr>
      <w:r>
        <w:rPr>
          <w:rFonts w:hint="eastAsia" w:ascii="微软雅黑" w:hAnsi="仿宋" w:eastAsia="微软雅黑" w:cs="仿宋"/>
          <w:b w:val="0"/>
          <w:sz w:val="44"/>
          <w:szCs w:val="44"/>
        </w:rPr>
        <w:t>2023年秋学期招生公告</w:t>
      </w:r>
    </w:p>
    <w:p>
      <w:pPr>
        <w:spacing w:line="600" w:lineRule="exact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为进一步规范我园招生行为，积极、稳妥地做好适龄幼儿入园工作，根据幼儿招生相关政策并结合我园实际，制订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六安市裕安区城北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幼儿园</w:t>
      </w:r>
      <w:r>
        <w:rPr>
          <w:rFonts w:hint="eastAsia" w:ascii="仿宋_GB2312" w:hAnsi="仿宋" w:eastAsia="仿宋_GB2312" w:cs="仿宋"/>
          <w:b w:val="0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本部</w:t>
      </w:r>
      <w:r>
        <w:rPr>
          <w:rFonts w:hint="eastAsia" w:ascii="仿宋_GB2312" w:hAnsi="仿宋" w:eastAsia="仿宋_GB2312" w:cs="仿宋"/>
          <w:b w:val="0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2023年秋学期招生公告。具体如下：</w:t>
      </w:r>
    </w:p>
    <w:p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一、招生原则</w:t>
      </w:r>
    </w:p>
    <w:p>
      <w:pPr>
        <w:spacing w:line="600" w:lineRule="exact"/>
        <w:ind w:firstLine="640" w:firstLineChars="2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坚持公开、公正、适龄、免试、就近原则。</w:t>
      </w:r>
    </w:p>
    <w:p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二、招生计划</w:t>
      </w:r>
    </w:p>
    <w:tbl>
      <w:tblPr>
        <w:tblStyle w:val="5"/>
        <w:tblpPr w:leftFromText="180" w:rightFromText="180" w:vertAnchor="text" w:horzAnchor="page" w:tblpXSpec="center" w:tblpY="59"/>
        <w:tblW w:w="87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1592"/>
        <w:gridCol w:w="1545"/>
        <w:gridCol w:w="3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2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 w:cs="仿宋"/>
                <w:b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</w:rPr>
              <w:t>招收班级</w:t>
            </w:r>
          </w:p>
        </w:tc>
        <w:tc>
          <w:tcPr>
            <w:tcW w:w="1592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 w:cs="仿宋"/>
                <w:b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</w:rPr>
              <w:t>招收班数</w:t>
            </w:r>
          </w:p>
        </w:tc>
        <w:tc>
          <w:tcPr>
            <w:tcW w:w="1545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 w:cs="仿宋"/>
                <w:b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</w:rPr>
              <w:t>招生人数</w:t>
            </w:r>
          </w:p>
        </w:tc>
        <w:tc>
          <w:tcPr>
            <w:tcW w:w="390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 w:cs="仿宋"/>
                <w:b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</w:rPr>
              <w:t>招收年龄（出生日期起止）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682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 w:cs="仿宋"/>
                <w:b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</w:rPr>
              <w:t>小班</w:t>
            </w:r>
          </w:p>
        </w:tc>
        <w:tc>
          <w:tcPr>
            <w:tcW w:w="1592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" w:eastAsia="仿宋_GB2312" w:cs="仿宋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545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" w:eastAsia="仿宋_GB2312" w:cs="仿宋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390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 w:cs="仿宋"/>
                <w:b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  <w:lang w:val="en-US" w:eastAsia="zh-CN"/>
              </w:rPr>
              <w:t>2019.9.1-2020.8.31</w:t>
            </w:r>
          </w:p>
        </w:tc>
      </w:tr>
    </w:tbl>
    <w:p>
      <w:pPr>
        <w:spacing w:line="600" w:lineRule="exact"/>
        <w:ind w:firstLine="640" w:firstLineChars="2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三、招生区域</w:t>
      </w:r>
    </w:p>
    <w:p>
      <w:pPr>
        <w:spacing w:line="600" w:lineRule="exact"/>
        <w:ind w:firstLine="640" w:firstLineChars="2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我园是非小区配套幼儿园，在裕安主城区内就近招生。</w:t>
      </w:r>
    </w:p>
    <w:p>
      <w:pPr>
        <w:spacing w:line="600" w:lineRule="exact"/>
        <w:ind w:firstLine="640" w:firstLineChars="2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四、招生程序</w:t>
      </w:r>
    </w:p>
    <w:p>
      <w:pPr>
        <w:widowControl/>
        <w:spacing w:line="600" w:lineRule="exact"/>
        <w:ind w:firstLine="640" w:firstLineChars="200"/>
        <w:rPr>
          <w:rFonts w:hint="default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（一）8月16日至20日：发布公告并网络报名</w:t>
      </w:r>
      <w:r>
        <w:rPr>
          <w:rFonts w:hint="eastAsia" w:ascii="仿宋_GB2312" w:hAnsi="仿宋" w:eastAsia="仿宋_GB2312" w:cs="仿宋"/>
          <w:b w:val="0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家长按要求备齐相关材料。</w:t>
      </w:r>
    </w:p>
    <w:p>
      <w:pPr>
        <w:widowControl/>
        <w:spacing w:line="600" w:lineRule="exact"/>
        <w:ind w:firstLine="640" w:firstLineChars="200"/>
        <w:rPr>
          <w:rFonts w:hint="eastAsia" w:ascii="仿宋_GB2312" w:hAnsi="仿宋" w:eastAsia="仿宋_GB2312" w:cs="仿宋"/>
          <w:b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（二）8月21日至2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日：现场审核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材料</w:t>
      </w:r>
      <w:r>
        <w:rPr>
          <w:rFonts w:hint="eastAsia" w:ascii="仿宋_GB2312" w:hAnsi="仿宋" w:eastAsia="仿宋_GB2312" w:cs="仿宋"/>
          <w:b w:val="0"/>
          <w:sz w:val="32"/>
          <w:szCs w:val="32"/>
          <w:lang w:eastAsia="zh-CN"/>
        </w:rPr>
        <w:t>。</w:t>
      </w:r>
    </w:p>
    <w:p>
      <w:pPr>
        <w:widowControl/>
        <w:spacing w:line="600" w:lineRule="exact"/>
        <w:ind w:firstLine="640" w:firstLineChars="200"/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地点：一楼大厅。</w:t>
      </w:r>
    </w:p>
    <w:p>
      <w:pPr>
        <w:widowControl/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现场审核材料具体时间安排如下：</w:t>
      </w:r>
    </w:p>
    <w:p>
      <w:pPr>
        <w:widowControl/>
        <w:spacing w:line="600" w:lineRule="exact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</w:p>
    <w:tbl>
      <w:tblPr>
        <w:tblStyle w:val="5"/>
        <w:tblW w:w="87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3"/>
        <w:gridCol w:w="4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4573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出生日期起止</w:t>
            </w:r>
          </w:p>
        </w:tc>
        <w:tc>
          <w:tcPr>
            <w:tcW w:w="420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审核时间段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4573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2019.09.01-2019.11.30</w:t>
            </w:r>
          </w:p>
        </w:tc>
        <w:tc>
          <w:tcPr>
            <w:tcW w:w="420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8月21日上午8:00-11:00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4573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2019.12.01-2020.02.29</w:t>
            </w:r>
          </w:p>
        </w:tc>
        <w:tc>
          <w:tcPr>
            <w:tcW w:w="420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8月21日下午2:00-5:00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4573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2020.03.01-2020.05.31</w:t>
            </w:r>
          </w:p>
        </w:tc>
        <w:tc>
          <w:tcPr>
            <w:tcW w:w="420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8月22日上午8:00-11:00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573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2020.06.01-2020.08.31</w:t>
            </w:r>
          </w:p>
        </w:tc>
        <w:tc>
          <w:tcPr>
            <w:tcW w:w="420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8月22日下午2:00-5:00</w:t>
            </w:r>
          </w:p>
        </w:tc>
      </w:tr>
    </w:tbl>
    <w:p>
      <w:pPr>
        <w:spacing w:line="600" w:lineRule="exact"/>
        <w:ind w:firstLine="640" w:firstLineChars="200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（三）8月2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日至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27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日：录取。若幼儿报名人数未超过招生计划数，直接录取；若幼儿报名人数超过招生计划数，实施电脑（摇号）派位。电脑（摇号）派位由公证部门操作，邀请主管部门领导、行政辖区领导、家长代表等到现场进行监督，具体时间、地点另行通知。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（四）8月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28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日：公布招生结果。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（五）9月1日：入园报到。</w:t>
      </w:r>
    </w:p>
    <w:p>
      <w:pPr>
        <w:widowControl/>
        <w:spacing w:line="600" w:lineRule="exact"/>
        <w:ind w:firstLine="640" w:firstLineChars="200"/>
        <w:textAlignment w:val="baseline"/>
        <w:rPr>
          <w:rFonts w:ascii="华文仿宋" w:hAnsi="华文仿宋" w:eastAsia="华文仿宋" w:cs="华文仿宋"/>
          <w:b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五、提供材料</w:t>
      </w:r>
      <w:r>
        <w:rPr>
          <w:rFonts w:hint="eastAsia" w:ascii="黑体" w:hAnsi="黑体" w:eastAsia="黑体" w:cs="黑体"/>
          <w:b w:val="0"/>
          <w:kern w:val="0"/>
          <w:sz w:val="32"/>
          <w:szCs w:val="32"/>
        </w:rPr>
        <w:t>（查验原件，提交复印件</w:t>
      </w:r>
      <w:r>
        <w:rPr>
          <w:rFonts w:hint="eastAsia" w:ascii="华文仿宋" w:hAnsi="华文仿宋" w:eastAsia="华文仿宋" w:cs="华文仿宋"/>
          <w:b w:val="0"/>
          <w:kern w:val="0"/>
          <w:sz w:val="32"/>
          <w:szCs w:val="32"/>
        </w:rPr>
        <w:t>）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房产证或购房合同，若未办理房产证，请携带房屋征收搬迁证、结算证明、入住通知单；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户口簿（复印件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含户主页、父亲页、母亲页、幼儿页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，共计四张）；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父母身份证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复印正反面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；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4.幼儿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出生医学证明；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预防接种查验通知单；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幼儿入园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健康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体检单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；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幼儿二寸照片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张。</w:t>
      </w:r>
    </w:p>
    <w:p>
      <w:pPr>
        <w:widowControl/>
        <w:numPr>
          <w:ilvl w:val="0"/>
          <w:numId w:val="0"/>
        </w:numPr>
        <w:spacing w:line="600" w:lineRule="exact"/>
        <w:ind w:firstLine="641" w:firstLineChars="200"/>
        <w:textAlignment w:val="baseline"/>
        <w:rPr>
          <w:rFonts w:hint="eastAsia" w:ascii="华文仿宋" w:hAnsi="华文仿宋" w:eastAsia="华文仿宋" w:cs="华文仿宋"/>
          <w:b w:val="0"/>
          <w:kern w:val="0"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kern w:val="0"/>
          <w:sz w:val="32"/>
          <w:szCs w:val="32"/>
        </w:rPr>
        <w:t>住房产权属于幼儿祖父母或外祖父母的，还需提供：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textAlignment w:val="baseline"/>
        <w:rPr>
          <w:rFonts w:hint="eastAsia" w:ascii="华文仿宋" w:hAnsi="华文仿宋" w:eastAsia="华文仿宋" w:cs="华文仿宋"/>
          <w:b w:val="0"/>
          <w:kern w:val="0"/>
          <w:sz w:val="32"/>
          <w:szCs w:val="32"/>
        </w:rPr>
      </w:pPr>
      <w:r>
        <w:rPr>
          <w:rFonts w:hint="eastAsia" w:ascii="华文仿宋" w:hAnsi="华文仿宋" w:eastAsia="华文仿宋" w:cs="华文仿宋"/>
          <w:b w:val="0"/>
          <w:kern w:val="0"/>
          <w:sz w:val="32"/>
          <w:szCs w:val="32"/>
          <w:lang w:val="en-US" w:eastAsia="zh-CN"/>
        </w:rPr>
        <w:t>1.</w:t>
      </w:r>
      <w:r>
        <w:rPr>
          <w:rFonts w:hint="eastAsia" w:ascii="华文仿宋" w:hAnsi="华文仿宋" w:eastAsia="华文仿宋" w:cs="华文仿宋"/>
          <w:b w:val="0"/>
          <w:kern w:val="0"/>
          <w:sz w:val="32"/>
          <w:szCs w:val="32"/>
        </w:rPr>
        <w:t>祖父母或外祖父母房产证;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textAlignment w:val="baseline"/>
        <w:rPr>
          <w:rFonts w:hint="eastAsia" w:ascii="华文仿宋" w:hAnsi="华文仿宋" w:eastAsia="华文仿宋" w:cs="华文仿宋"/>
          <w:b w:val="0"/>
          <w:kern w:val="0"/>
          <w:sz w:val="32"/>
          <w:szCs w:val="32"/>
        </w:rPr>
      </w:pPr>
      <w:r>
        <w:rPr>
          <w:rFonts w:hint="eastAsia" w:ascii="华文仿宋" w:hAnsi="华文仿宋" w:eastAsia="华文仿宋" w:cs="华文仿宋"/>
          <w:b w:val="0"/>
          <w:kern w:val="0"/>
          <w:sz w:val="32"/>
          <w:szCs w:val="32"/>
          <w:lang w:val="en-US" w:eastAsia="zh-CN"/>
        </w:rPr>
        <w:t>2.</w:t>
      </w:r>
      <w:r>
        <w:rPr>
          <w:rFonts w:hint="eastAsia" w:ascii="华文仿宋" w:hAnsi="华文仿宋" w:eastAsia="华文仿宋" w:cs="华文仿宋"/>
          <w:b w:val="0"/>
          <w:kern w:val="0"/>
          <w:sz w:val="32"/>
          <w:szCs w:val="32"/>
        </w:rPr>
        <w:t>父母无房证明;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华文仿宋" w:hAnsi="华文仿宋" w:eastAsia="华文仿宋" w:cs="华文仿宋"/>
          <w:b w:val="0"/>
          <w:kern w:val="0"/>
          <w:sz w:val="32"/>
          <w:szCs w:val="32"/>
          <w:lang w:val="en-US" w:eastAsia="zh-CN"/>
        </w:rPr>
        <w:t>3.</w:t>
      </w:r>
      <w:r>
        <w:rPr>
          <w:rFonts w:hint="eastAsia" w:ascii="华文仿宋" w:hAnsi="华文仿宋" w:eastAsia="华文仿宋" w:cs="华文仿宋"/>
          <w:b w:val="0"/>
          <w:kern w:val="0"/>
          <w:sz w:val="32"/>
          <w:szCs w:val="32"/>
        </w:rPr>
        <w:t>三代关系证明。</w:t>
      </w:r>
    </w:p>
    <w:p>
      <w:pPr>
        <w:spacing w:line="600" w:lineRule="exact"/>
        <w:ind w:firstLine="643" w:firstLineChars="200"/>
        <w:textAlignment w:val="baseline"/>
        <w:rPr>
          <w:rFonts w:ascii="仿宋_GB2312" w:hAnsi="仿宋" w:eastAsia="仿宋_GB2312" w:cs="仿宋"/>
          <w:b w:val="0"/>
          <w:bCs/>
          <w:sz w:val="32"/>
          <w:szCs w:val="32"/>
        </w:rPr>
      </w:pPr>
      <w:r>
        <w:rPr>
          <w:rFonts w:hint="eastAsia" w:ascii="仿宋_GB2312" w:hAnsi="仿宋" w:eastAsia="仿宋_GB2312" w:cs="仿宋"/>
          <w:b/>
          <w:bCs w:val="0"/>
          <w:sz w:val="32"/>
          <w:szCs w:val="32"/>
        </w:rPr>
        <w:t>烈士子女、现役军人子女、公安英模和因公牺牲伤残警察子女、国家综合性消防救援队伍人员子女等，</w:t>
      </w:r>
      <w:r>
        <w:rPr>
          <w:rFonts w:hint="eastAsia" w:ascii="仿宋_GB2312" w:hAnsi="仿宋" w:eastAsia="仿宋_GB2312" w:cs="仿宋"/>
          <w:bCs/>
          <w:sz w:val="32"/>
          <w:szCs w:val="32"/>
        </w:rPr>
        <w:t>还需提供：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个人申请书；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相关管理部门开具工作证明；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个人有效证件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；</w:t>
      </w:r>
    </w:p>
    <w:p>
      <w:pPr>
        <w:tabs>
          <w:tab w:val="left" w:pos="737"/>
        </w:tabs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4.父母结婚证。</w:t>
      </w:r>
    </w:p>
    <w:p>
      <w:pPr>
        <w:tabs>
          <w:tab w:val="left" w:pos="737"/>
        </w:tabs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以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上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材料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提交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至裕安区幼儿教育中心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教导处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审核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办公地点在平安东苑幼儿园内）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出具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优抚对象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子女入园就读联系函》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给予落实优待政策。</w:t>
      </w:r>
    </w:p>
    <w:p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 xml:space="preserve">六、录取办法 </w:t>
      </w:r>
      <w:r>
        <w:rPr>
          <w:rFonts w:eastAsia="黑体"/>
          <w:b w:val="0"/>
          <w:color w:val="000000"/>
          <w:sz w:val="32"/>
          <w:szCs w:val="32"/>
        </w:rPr>
        <w:t> </w:t>
      </w:r>
    </w:p>
    <w:p>
      <w:pPr>
        <w:spacing w:line="600" w:lineRule="exact"/>
        <w:ind w:firstLine="643" w:firstLineChars="200"/>
        <w:jc w:val="left"/>
        <w:rPr>
          <w:rFonts w:ascii="楷体_GB2312" w:hAnsi="黑体" w:eastAsia="楷体_GB2312" w:cs="黑体"/>
          <w:sz w:val="32"/>
          <w:szCs w:val="32"/>
        </w:rPr>
      </w:pPr>
      <w:r>
        <w:rPr>
          <w:rFonts w:hint="eastAsia" w:ascii="楷体_GB2312" w:hAnsi="华文仿宋" w:eastAsia="楷体_GB2312" w:cs="华文仿宋"/>
          <w:sz w:val="32"/>
          <w:szCs w:val="32"/>
        </w:rPr>
        <w:t>（一）优先录取</w:t>
      </w:r>
    </w:p>
    <w:p>
      <w:pPr>
        <w:spacing w:line="600" w:lineRule="exact"/>
        <w:ind w:firstLine="640" w:firstLineChars="200"/>
        <w:rPr>
          <w:rFonts w:hint="eastAsia" w:ascii="仿宋_GB2312" w:hAnsi="华文仿宋" w:eastAsia="仿宋_GB2312" w:cs="华文仿宋"/>
          <w:b w:val="0"/>
          <w:sz w:val="32"/>
          <w:szCs w:val="32"/>
        </w:rPr>
      </w:pPr>
      <w:r>
        <w:rPr>
          <w:rFonts w:hint="eastAsia" w:ascii="仿宋_GB2312" w:hAnsi="华文仿宋" w:eastAsia="仿宋_GB2312" w:cs="华文仿宋"/>
          <w:b w:val="0"/>
          <w:sz w:val="32"/>
          <w:szCs w:val="32"/>
        </w:rPr>
        <w:t>烈士子女、现役军人子女、公安英模和因公牺牲伤残警察子女、国家综合性消防救援队伍人员子女等</w:t>
      </w:r>
      <w:r>
        <w:rPr>
          <w:rFonts w:hint="eastAsia" w:ascii="仿宋_GB2312" w:hAnsi="华文仿宋" w:eastAsia="仿宋_GB2312" w:cs="华文仿宋"/>
          <w:b w:val="0"/>
          <w:sz w:val="32"/>
          <w:szCs w:val="32"/>
          <w:lang w:eastAsia="zh-CN"/>
        </w:rPr>
        <w:t>；</w:t>
      </w:r>
    </w:p>
    <w:p>
      <w:pPr>
        <w:spacing w:line="600" w:lineRule="exact"/>
        <w:ind w:firstLine="643" w:firstLineChars="200"/>
        <w:jc w:val="left"/>
        <w:rPr>
          <w:rFonts w:hint="eastAsia" w:ascii="楷体_GB2312" w:hAnsi="华文仿宋" w:eastAsia="楷体_GB2312" w:cs="华文仿宋"/>
          <w:sz w:val="32"/>
          <w:szCs w:val="32"/>
        </w:rPr>
      </w:pPr>
      <w:r>
        <w:rPr>
          <w:rFonts w:hint="eastAsia" w:ascii="楷体_GB2312" w:hAnsi="华文仿宋" w:eastAsia="楷体_GB2312" w:cs="华文仿宋"/>
          <w:sz w:val="32"/>
          <w:szCs w:val="32"/>
        </w:rPr>
        <w:t>（二）直接录取</w:t>
      </w:r>
    </w:p>
    <w:p>
      <w:pPr>
        <w:spacing w:line="600" w:lineRule="exact"/>
        <w:ind w:firstLine="640" w:firstLineChars="200"/>
        <w:rPr>
          <w:rFonts w:hint="eastAsia" w:ascii="仿宋_GB2312" w:hAnsi="华文仿宋" w:eastAsia="仿宋_GB2312" w:cs="华文仿宋"/>
          <w:b w:val="0"/>
          <w:sz w:val="32"/>
          <w:szCs w:val="32"/>
          <w:lang w:eastAsia="zh-CN"/>
        </w:rPr>
      </w:pPr>
      <w:r>
        <w:rPr>
          <w:rFonts w:hint="eastAsia" w:ascii="仿宋_GB2312" w:hAnsi="华文仿宋" w:eastAsia="仿宋_GB2312" w:cs="华文仿宋"/>
          <w:b w:val="0"/>
          <w:sz w:val="32"/>
          <w:szCs w:val="32"/>
          <w:lang w:val="en-US" w:eastAsia="zh-CN"/>
        </w:rPr>
        <w:t>1.</w:t>
      </w:r>
      <w:r>
        <w:rPr>
          <w:rFonts w:hint="eastAsia" w:ascii="仿宋_GB2312" w:hAnsi="华文仿宋" w:eastAsia="仿宋_GB2312" w:cs="华文仿宋"/>
          <w:b w:val="0"/>
          <w:sz w:val="32"/>
          <w:szCs w:val="32"/>
        </w:rPr>
        <w:t>幼儿报名人数未超过招生计划数</w:t>
      </w:r>
      <w:r>
        <w:rPr>
          <w:rFonts w:hint="eastAsia" w:ascii="仿宋_GB2312" w:hAnsi="华文仿宋" w:eastAsia="仿宋_GB2312" w:cs="华文仿宋"/>
          <w:b w:val="0"/>
          <w:sz w:val="32"/>
          <w:szCs w:val="32"/>
          <w:lang w:eastAsia="zh-CN"/>
        </w:rPr>
        <w:t>，</w:t>
      </w:r>
      <w:r>
        <w:rPr>
          <w:rFonts w:hint="eastAsia" w:ascii="仿宋_GB2312" w:hAnsi="华文仿宋" w:eastAsia="仿宋_GB2312" w:cs="华文仿宋"/>
          <w:b w:val="0"/>
          <w:sz w:val="32"/>
          <w:szCs w:val="32"/>
        </w:rPr>
        <w:t>直接录取</w:t>
      </w:r>
      <w:r>
        <w:rPr>
          <w:rFonts w:hint="eastAsia" w:ascii="仿宋_GB2312" w:hAnsi="华文仿宋" w:eastAsia="仿宋_GB2312" w:cs="华文仿宋"/>
          <w:b w:val="0"/>
          <w:sz w:val="32"/>
          <w:szCs w:val="32"/>
          <w:lang w:eastAsia="zh-CN"/>
        </w:rPr>
        <w:t>；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华文仿宋" w:eastAsia="仿宋_GB2312" w:cs="华文仿宋"/>
          <w:b w:val="0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 w:cs="华文仿宋"/>
          <w:b w:val="0"/>
          <w:sz w:val="32"/>
          <w:szCs w:val="32"/>
          <w:lang w:val="en-US" w:eastAsia="zh-CN"/>
        </w:rPr>
        <w:t>2.凡是一个家庭有两个或三个孩子的，次子（女）已经到了入园年龄，长子（女）仍在本园就读的，不受电脑（摇号）派位限制，优先录取。</w:t>
      </w:r>
    </w:p>
    <w:p>
      <w:pPr>
        <w:spacing w:line="600" w:lineRule="exact"/>
        <w:ind w:firstLine="643" w:firstLineChars="200"/>
        <w:rPr>
          <w:rFonts w:ascii="楷体_GB2312" w:hAnsi="华文仿宋" w:eastAsia="楷体_GB2312" w:cs="华文仿宋"/>
          <w:sz w:val="32"/>
          <w:szCs w:val="32"/>
        </w:rPr>
      </w:pPr>
      <w:r>
        <w:rPr>
          <w:rFonts w:hint="eastAsia" w:ascii="楷体_GB2312" w:hAnsi="华文仿宋" w:eastAsia="楷体_GB2312" w:cs="华文仿宋"/>
          <w:sz w:val="32"/>
          <w:szCs w:val="32"/>
        </w:rPr>
        <w:t>（三）电脑派位（摇号）录取</w:t>
      </w:r>
    </w:p>
    <w:p>
      <w:pPr>
        <w:spacing w:line="600" w:lineRule="exact"/>
        <w:ind w:firstLine="672" w:firstLineChars="200"/>
        <w:textAlignment w:val="baseline"/>
        <w:rPr>
          <w:rFonts w:hint="eastAsia" w:ascii="仿宋_GB2312" w:hAnsi="华文仿宋" w:eastAsia="仿宋_GB2312" w:cs="华文仿宋"/>
          <w:b w:val="0"/>
          <w:spacing w:val="8"/>
          <w:sz w:val="32"/>
          <w:szCs w:val="32"/>
          <w:shd w:val="clear" w:color="auto" w:fill="FFFFFF"/>
        </w:rPr>
      </w:pPr>
      <w:r>
        <w:rPr>
          <w:rFonts w:hint="eastAsia" w:ascii="仿宋_GB2312" w:hAnsi="华文仿宋" w:eastAsia="仿宋_GB2312" w:cs="华文仿宋"/>
          <w:b w:val="0"/>
          <w:spacing w:val="8"/>
          <w:sz w:val="32"/>
          <w:szCs w:val="32"/>
          <w:shd w:val="clear" w:color="auto" w:fill="FFFFFF"/>
          <w:lang w:val="en-US" w:eastAsia="zh-CN"/>
        </w:rPr>
        <w:t>如果</w:t>
      </w:r>
      <w:r>
        <w:rPr>
          <w:rFonts w:hint="eastAsia" w:ascii="仿宋_GB2312" w:hAnsi="华文仿宋" w:eastAsia="仿宋_GB2312" w:cs="华文仿宋"/>
          <w:b w:val="0"/>
          <w:spacing w:val="8"/>
          <w:sz w:val="32"/>
          <w:szCs w:val="32"/>
          <w:shd w:val="clear" w:color="auto" w:fill="FFFFFF"/>
        </w:rPr>
        <w:t>幼儿报名人数超过</w:t>
      </w:r>
      <w:r>
        <w:rPr>
          <w:rFonts w:hint="eastAsia" w:ascii="仿宋_GB2312" w:hAnsi="华文仿宋" w:eastAsia="仿宋_GB2312" w:cs="华文仿宋"/>
          <w:b w:val="0"/>
          <w:spacing w:val="8"/>
          <w:sz w:val="32"/>
          <w:szCs w:val="32"/>
          <w:shd w:val="clear" w:color="auto" w:fill="FFFFFF"/>
          <w:lang w:val="en-US" w:eastAsia="zh-CN"/>
        </w:rPr>
        <w:t>计划</w:t>
      </w:r>
      <w:r>
        <w:rPr>
          <w:rFonts w:hint="eastAsia" w:ascii="仿宋_GB2312" w:hAnsi="华文仿宋" w:eastAsia="仿宋_GB2312" w:cs="华文仿宋"/>
          <w:b w:val="0"/>
          <w:spacing w:val="8"/>
          <w:sz w:val="32"/>
          <w:szCs w:val="32"/>
          <w:shd w:val="clear" w:color="auto" w:fill="FFFFFF"/>
        </w:rPr>
        <w:t>学位数</w:t>
      </w:r>
      <w:r>
        <w:rPr>
          <w:rFonts w:hint="eastAsia" w:ascii="仿宋_GB2312" w:hAnsi="华文仿宋" w:eastAsia="仿宋_GB2312" w:cs="华文仿宋"/>
          <w:b w:val="0"/>
          <w:spacing w:val="8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华文仿宋" w:eastAsia="仿宋_GB2312" w:cs="华文仿宋"/>
          <w:b w:val="0"/>
          <w:spacing w:val="8"/>
          <w:sz w:val="32"/>
          <w:szCs w:val="32"/>
          <w:shd w:val="clear" w:color="auto" w:fill="FFFFFF"/>
          <w:lang w:val="en-US" w:eastAsia="zh-CN"/>
        </w:rPr>
        <w:t>家长</w:t>
      </w:r>
      <w:r>
        <w:rPr>
          <w:rFonts w:hint="eastAsia" w:ascii="仿宋_GB2312" w:hAnsi="华文仿宋" w:eastAsia="仿宋_GB2312" w:cs="华文仿宋"/>
          <w:b w:val="0"/>
          <w:spacing w:val="8"/>
          <w:sz w:val="32"/>
          <w:szCs w:val="32"/>
          <w:shd w:val="clear" w:color="auto" w:fill="FFFFFF"/>
        </w:rPr>
        <w:t>选择参加</w:t>
      </w:r>
      <w:r>
        <w:rPr>
          <w:rFonts w:hint="eastAsia" w:ascii="仿宋_GB2312" w:hAnsi="华文仿宋" w:eastAsia="仿宋_GB2312" w:cs="华文仿宋"/>
          <w:b w:val="0"/>
          <w:spacing w:val="8"/>
          <w:sz w:val="32"/>
          <w:szCs w:val="32"/>
          <w:shd w:val="clear" w:color="auto" w:fill="FFFFFF"/>
          <w:lang w:val="en-US" w:eastAsia="zh-CN"/>
        </w:rPr>
        <w:t>我园</w:t>
      </w:r>
      <w:r>
        <w:rPr>
          <w:rFonts w:hint="eastAsia" w:ascii="仿宋_GB2312" w:hAnsi="华文仿宋" w:eastAsia="仿宋_GB2312" w:cs="华文仿宋"/>
          <w:b w:val="0"/>
          <w:spacing w:val="8"/>
          <w:sz w:val="32"/>
          <w:szCs w:val="32"/>
          <w:shd w:val="clear" w:color="auto" w:fill="FFFFFF"/>
        </w:rPr>
        <w:t>摇号派位</w:t>
      </w:r>
      <w:r>
        <w:rPr>
          <w:rFonts w:hint="eastAsia" w:ascii="仿宋_GB2312" w:hAnsi="华文仿宋" w:eastAsia="仿宋_GB2312" w:cs="华文仿宋"/>
          <w:b w:val="0"/>
          <w:spacing w:val="8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华文仿宋" w:eastAsia="仿宋_GB2312" w:cs="华文仿宋"/>
          <w:b w:val="0"/>
          <w:spacing w:val="8"/>
          <w:sz w:val="32"/>
          <w:szCs w:val="32"/>
          <w:shd w:val="clear" w:color="auto" w:fill="FFFFFF"/>
          <w:lang w:val="en-US" w:eastAsia="zh-CN"/>
        </w:rPr>
        <w:t>就</w:t>
      </w:r>
      <w:r>
        <w:rPr>
          <w:rFonts w:hint="eastAsia" w:ascii="仿宋_GB2312" w:hAnsi="华文仿宋" w:eastAsia="仿宋_GB2312" w:cs="华文仿宋"/>
          <w:b w:val="0"/>
          <w:spacing w:val="8"/>
          <w:sz w:val="32"/>
          <w:szCs w:val="32"/>
          <w:shd w:val="clear" w:color="auto" w:fill="FFFFFF"/>
        </w:rPr>
        <w:t>不能重复参加其他幼儿园摇号派位。摇号前，需要摇号的各幼儿园将进行查重比对，保证一名幼儿只参加一所幼儿园摇号。</w:t>
      </w:r>
    </w:p>
    <w:p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七、</w:t>
      </w:r>
      <w:r>
        <w:rPr>
          <w:rFonts w:hint="eastAsia" w:ascii="黑体" w:hAnsi="黑体" w:eastAsia="黑体" w:cs="黑体"/>
          <w:b w:val="0"/>
          <w:sz w:val="32"/>
          <w:szCs w:val="32"/>
        </w:rPr>
        <w:t>收费标准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1.保教费</w:t>
      </w:r>
      <w:r>
        <w:rPr>
          <w:rFonts w:hint="eastAsia" w:ascii="仿宋_GB2312" w:hAnsi="仿宋" w:eastAsia="仿宋_GB2312" w:cs="仿宋"/>
          <w:b w:val="0"/>
          <w:sz w:val="32"/>
          <w:szCs w:val="32"/>
          <w:lang w:eastAsia="zh-CN"/>
        </w:rPr>
        <w:t>：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1350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元/人/学期</w:t>
      </w:r>
      <w:r>
        <w:rPr>
          <w:rFonts w:hint="eastAsia" w:ascii="仿宋_GB2312" w:hAnsi="仿宋" w:eastAsia="仿宋_GB2312" w:cs="仿宋"/>
          <w:b w:val="0"/>
          <w:sz w:val="32"/>
          <w:szCs w:val="32"/>
          <w:lang w:eastAsia="zh-CN"/>
        </w:rPr>
        <w:t>。</w:t>
      </w:r>
    </w:p>
    <w:p>
      <w:pPr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" w:eastAsia="仿宋_GB2312" w:cs="仿宋"/>
          <w:b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2.代收代支、服务性收费：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家长自愿，据实收取。</w:t>
      </w:r>
    </w:p>
    <w:p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八、联系人及咨询电话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联系人：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 xml:space="preserve">王敏  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；联系电话</w:t>
      </w:r>
      <w:r>
        <w:rPr>
          <w:rFonts w:hint="eastAsia" w:ascii="仿宋_GB2312" w:hAnsi="仿宋" w:eastAsia="仿宋_GB2312" w:cs="仿宋"/>
          <w:b w:val="0"/>
          <w:sz w:val="32"/>
          <w:szCs w:val="32"/>
          <w:lang w:eastAsia="zh-CN"/>
        </w:rPr>
        <w:t>：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0564-3211074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工作日上午8：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0-1</w:t>
      </w:r>
      <w:r>
        <w:rPr>
          <w:rFonts w:ascii="仿宋_GB2312" w:hAnsi="仿宋" w:eastAsia="仿宋_GB2312" w:cs="仿宋"/>
          <w:b w:val="0"/>
          <w:sz w:val="32"/>
          <w:szCs w:val="32"/>
        </w:rPr>
        <w:t>1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：</w:t>
      </w:r>
      <w:r>
        <w:rPr>
          <w:rFonts w:ascii="仿宋_GB2312" w:hAnsi="仿宋" w:eastAsia="仿宋_GB2312" w:cs="仿宋"/>
          <w:b w:val="0"/>
          <w:sz w:val="32"/>
          <w:szCs w:val="32"/>
        </w:rPr>
        <w:t>0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0，下午14：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0-17：00。</w:t>
      </w:r>
    </w:p>
    <w:p>
      <w:pPr>
        <w:tabs>
          <w:tab w:val="left" w:pos="7513"/>
          <w:tab w:val="left" w:pos="7655"/>
        </w:tabs>
        <w:spacing w:line="600" w:lineRule="exact"/>
        <w:textAlignment w:val="baseline"/>
        <w:rPr>
          <w:rFonts w:hint="eastAsia" w:ascii="仿宋_GB2312" w:hAnsi="仿宋" w:eastAsia="仿宋_GB2312" w:cs="仿宋"/>
          <w:b w:val="0"/>
          <w:sz w:val="32"/>
          <w:szCs w:val="32"/>
        </w:rPr>
      </w:pPr>
    </w:p>
    <w:p>
      <w:pPr>
        <w:tabs>
          <w:tab w:val="left" w:pos="7513"/>
          <w:tab w:val="left" w:pos="7655"/>
        </w:tabs>
        <w:spacing w:line="600" w:lineRule="exact"/>
        <w:textAlignment w:val="baseline"/>
        <w:rPr>
          <w:rFonts w:hint="eastAsia" w:ascii="仿宋_GB2312" w:hAnsi="仿宋" w:eastAsia="仿宋_GB2312" w:cs="仿宋"/>
          <w:b w:val="0"/>
          <w:sz w:val="32"/>
          <w:szCs w:val="32"/>
        </w:rPr>
      </w:pPr>
    </w:p>
    <w:p>
      <w:pPr>
        <w:tabs>
          <w:tab w:val="left" w:pos="7513"/>
          <w:tab w:val="left" w:pos="7655"/>
        </w:tabs>
        <w:spacing w:line="600" w:lineRule="exact"/>
        <w:ind w:firstLine="4160" w:firstLineChars="13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六安市裕安区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城北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幼儿园</w:t>
      </w:r>
    </w:p>
    <w:p>
      <w:pPr>
        <w:spacing w:line="600" w:lineRule="exact"/>
        <w:ind w:firstLine="4800" w:firstLineChars="1500"/>
        <w:rPr>
          <w:rFonts w:hint="default" w:ascii="仿宋" w:hAnsi="仿宋" w:eastAsia="仿宋" w:cs="仿宋"/>
          <w:b w:val="0"/>
          <w:bCs/>
          <w:sz w:val="32"/>
          <w:szCs w:val="32"/>
          <w:lang w:val="en-US"/>
        </w:rPr>
      </w:pPr>
      <w:bookmarkStart w:id="0" w:name="_GoBack"/>
      <w:bookmarkEnd w:id="0"/>
      <w:r>
        <w:rPr>
          <w:rFonts w:hint="eastAsia" w:ascii="仿宋_GB2312" w:hAnsi="仿宋" w:eastAsia="仿宋_GB2312" w:cs="仿宋"/>
          <w:b w:val="0"/>
          <w:sz w:val="32"/>
          <w:szCs w:val="32"/>
        </w:rPr>
        <w:t>202</w:t>
      </w:r>
      <w:r>
        <w:rPr>
          <w:rFonts w:ascii="仿宋_GB2312" w:hAnsi="仿宋" w:eastAsia="仿宋_GB2312" w:cs="仿宋"/>
          <w:b w:val="0"/>
          <w:sz w:val="32"/>
          <w:szCs w:val="32"/>
        </w:rPr>
        <w:t>3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年8月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16日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C13245C-A4C3-4950-8847-6834D533447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237D967B-DD4F-4A7C-B321-0602FE7E76E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4B5E4E7-A2C3-4658-99E3-0C006F8C99A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D56B67C-493E-4207-A56B-2FD3021F36C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8FF4E6A0-8207-4668-8B97-C5B09A052786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08BBF912-22A6-4389-A2BC-2142EAEA08F9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F9C6E754-44B3-41A2-BB9A-9F9A4713160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xNTZiNDgyZGIxM2IyM2E1N2ZmY2M3NzY1ZDAxNWEifQ=="/>
  </w:docVars>
  <w:rsids>
    <w:rsidRoot w:val="53695DF8"/>
    <w:rsid w:val="00041F37"/>
    <w:rsid w:val="00264B46"/>
    <w:rsid w:val="003B1468"/>
    <w:rsid w:val="003E5EE6"/>
    <w:rsid w:val="00415CC9"/>
    <w:rsid w:val="004C4B28"/>
    <w:rsid w:val="005257D1"/>
    <w:rsid w:val="00667A9E"/>
    <w:rsid w:val="00712052"/>
    <w:rsid w:val="007710B1"/>
    <w:rsid w:val="00916ABD"/>
    <w:rsid w:val="009B7FE7"/>
    <w:rsid w:val="00AA7967"/>
    <w:rsid w:val="00B70A8A"/>
    <w:rsid w:val="00C11F47"/>
    <w:rsid w:val="00E707D6"/>
    <w:rsid w:val="00F70711"/>
    <w:rsid w:val="04E4640D"/>
    <w:rsid w:val="04F178E8"/>
    <w:rsid w:val="06585F98"/>
    <w:rsid w:val="08EC471F"/>
    <w:rsid w:val="09A739E6"/>
    <w:rsid w:val="0B0A5387"/>
    <w:rsid w:val="0B2B5650"/>
    <w:rsid w:val="0C085D6A"/>
    <w:rsid w:val="0DA52F9F"/>
    <w:rsid w:val="0F867492"/>
    <w:rsid w:val="10967DE9"/>
    <w:rsid w:val="109A02F3"/>
    <w:rsid w:val="117076E0"/>
    <w:rsid w:val="13E66F34"/>
    <w:rsid w:val="1601413B"/>
    <w:rsid w:val="16FF436F"/>
    <w:rsid w:val="18F2402A"/>
    <w:rsid w:val="19375EE1"/>
    <w:rsid w:val="1A824F3A"/>
    <w:rsid w:val="1AA2762E"/>
    <w:rsid w:val="1B8C01D8"/>
    <w:rsid w:val="1EBC3DAA"/>
    <w:rsid w:val="1EF1268E"/>
    <w:rsid w:val="1F5C0367"/>
    <w:rsid w:val="1FB75686"/>
    <w:rsid w:val="22873A35"/>
    <w:rsid w:val="2A43769D"/>
    <w:rsid w:val="2B7E161F"/>
    <w:rsid w:val="2BC0763F"/>
    <w:rsid w:val="2CAD2283"/>
    <w:rsid w:val="2EFE507F"/>
    <w:rsid w:val="2FDC42D1"/>
    <w:rsid w:val="31437A2F"/>
    <w:rsid w:val="32A257FE"/>
    <w:rsid w:val="34257C34"/>
    <w:rsid w:val="347116A4"/>
    <w:rsid w:val="36525CB0"/>
    <w:rsid w:val="365D08DD"/>
    <w:rsid w:val="3A471164"/>
    <w:rsid w:val="3B3A743F"/>
    <w:rsid w:val="3E3C4BF4"/>
    <w:rsid w:val="3EFE4C27"/>
    <w:rsid w:val="3F3E2766"/>
    <w:rsid w:val="40FB76C7"/>
    <w:rsid w:val="41671CFB"/>
    <w:rsid w:val="424B314B"/>
    <w:rsid w:val="4325693D"/>
    <w:rsid w:val="454C5D85"/>
    <w:rsid w:val="46582E6F"/>
    <w:rsid w:val="46DA3884"/>
    <w:rsid w:val="478832E0"/>
    <w:rsid w:val="48413A8F"/>
    <w:rsid w:val="4AC960E9"/>
    <w:rsid w:val="4ACE19AE"/>
    <w:rsid w:val="4BCD4365"/>
    <w:rsid w:val="4CEF0C1A"/>
    <w:rsid w:val="4E07572D"/>
    <w:rsid w:val="4FE70DC0"/>
    <w:rsid w:val="50567B05"/>
    <w:rsid w:val="53695DF8"/>
    <w:rsid w:val="575F61D4"/>
    <w:rsid w:val="57CB6E0C"/>
    <w:rsid w:val="58BA7233"/>
    <w:rsid w:val="59060CD5"/>
    <w:rsid w:val="5AB741B0"/>
    <w:rsid w:val="5C2A64D2"/>
    <w:rsid w:val="5E954808"/>
    <w:rsid w:val="5FE924B5"/>
    <w:rsid w:val="601B4F8E"/>
    <w:rsid w:val="63626C83"/>
    <w:rsid w:val="63936E3D"/>
    <w:rsid w:val="66611474"/>
    <w:rsid w:val="672836B6"/>
    <w:rsid w:val="686701E1"/>
    <w:rsid w:val="6B2C1493"/>
    <w:rsid w:val="6BF6265F"/>
    <w:rsid w:val="707029DF"/>
    <w:rsid w:val="74716307"/>
    <w:rsid w:val="74986CA6"/>
    <w:rsid w:val="76221ABD"/>
    <w:rsid w:val="773103CB"/>
    <w:rsid w:val="79556C16"/>
    <w:rsid w:val="7BBD0AA3"/>
    <w:rsid w:val="7E5369D5"/>
    <w:rsid w:val="7F01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b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样式1"/>
    <w:basedOn w:val="1"/>
    <w:qFormat/>
    <w:uiPriority w:val="0"/>
    <w:pPr>
      <w:ind w:firstLine="422" w:firstLineChars="200"/>
    </w:pPr>
    <w:rPr>
      <w:b w:val="0"/>
      <w:sz w:val="32"/>
    </w:rPr>
  </w:style>
  <w:style w:type="character" w:customStyle="1" w:styleId="10">
    <w:name w:val="批注框文本 字符"/>
    <w:basedOn w:val="6"/>
    <w:link w:val="2"/>
    <w:qFormat/>
    <w:uiPriority w:val="0"/>
    <w:rPr>
      <w:rFonts w:ascii="Calibri" w:hAnsi="Calibri" w:cs="Calibri"/>
      <w:b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1156</Words>
  <Characters>1353</Characters>
  <Lines>6</Lines>
  <Paragraphs>1</Paragraphs>
  <TotalTime>3</TotalTime>
  <ScaleCrop>false</ScaleCrop>
  <LinksUpToDate>false</LinksUpToDate>
  <CharactersWithSpaces>1357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2023-07-12T06:37:00Z</dcterms:created>
  <dc:creator>WPS_1686035056</dc:creator>
  <cp:lastModifiedBy>文琦</cp:lastModifiedBy>
  <cp:lastPrinted>2023-08-01T01:18:00Z</cp:lastPrinted>
  <dcterms:modified xsi:type="dcterms:W3CDTF">2023-08-15T07:58:36Z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363680F5D3404D14B7C13BE3184B7124_11</vt:lpwstr>
  </property>
</Properties>
</file>