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六安市裕安区城中幼儿园2021年秋学期招生公告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为加快学前教育改革发展，进一步规范幼儿园招生行为，积极、稳妥地做好适龄幼儿入园工作，根据上级主管部门要求，并结合我园实际，特制订我园2021年秋学期招生公告，现公布如下：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2"/>
          <w:szCs w:val="22"/>
          <w:shd w:val="clear" w:fill="EFF7FF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一、招生原则：公开、公正、适龄、免试、就近原则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二、招生计划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03"/>
        <w:gridCol w:w="1603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班级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班级数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人数</w:t>
            </w:r>
          </w:p>
        </w:tc>
        <w:tc>
          <w:tcPr>
            <w:tcW w:w="37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EFF7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sz w:val="21"/>
                <w:szCs w:val="21"/>
                <w:shd w:val="clear" w:fill="FFFFFF"/>
              </w:rPr>
              <w:t>招生年龄</w:t>
            </w: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sz w:val="21"/>
                <w:szCs w:val="21"/>
                <w:shd w:val="clear" w:fill="FFFFFF"/>
                <w:lang w:val="en-US" w:eastAsia="zh-CN"/>
              </w:rPr>
              <w:t>出生年月起止日期</w:t>
            </w: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小班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6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75</w:t>
            </w:r>
          </w:p>
        </w:tc>
        <w:tc>
          <w:tcPr>
            <w:tcW w:w="37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Style w:val="6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sz w:val="21"/>
                <w:szCs w:val="21"/>
                <w:shd w:val="clear" w:fill="FFFFFF"/>
                <w:lang w:val="en-US" w:eastAsia="zh-CN"/>
              </w:rPr>
              <w:t>2017.09.01—2018.08.31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Theme="majorEastAsia" w:hAnsiTheme="majorEastAsia" w:eastAsiaTheme="majorEastAsia" w:cstheme="majorEastAsia"/>
          <w:color w:val="FF000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lang w:val="en-US" w:eastAsia="zh-CN"/>
        </w:rPr>
        <w:t>（中大班不招收插班生）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三、招生区域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1、丽江苑、丽湖苑、锦江苑、锦湖苑、鼓楼新天地、四季清风园、双子星城常住户适龄幼儿。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2、烈士子女、现役军人子女、公安英模和因公牺牲伤残警察子女、国家综合性消防救援队伍人员子女。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3、如有空余学位再招收周边小区适龄儿童。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四、报名流程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299085</wp:posOffset>
            </wp:positionV>
            <wp:extent cx="1428750" cy="1428750"/>
            <wp:effectExtent l="0" t="0" r="0" b="0"/>
            <wp:wrapSquare wrapText="bothSides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1、网上报名（8.16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lang w:val="en-US" w:eastAsia="zh-CN"/>
        </w:rPr>
        <w:t>——8.20）：扫描下方二维码，如实填写相关信息。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网上审核（8.21——8.23）：通过网上审核的家长将接到园方通知入园参加现场审核。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现场审核（8.25——8.27）：具体时间、地点以接到的通知为准。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现场审核提供材料：</w:t>
      </w:r>
      <w:r>
        <w:rPr>
          <w:rFonts w:hint="eastAsia" w:asciiTheme="majorEastAsia" w:hAnsiTheme="majorEastAsia" w:eastAsiaTheme="majorEastAsia" w:cstheme="majorEastAsia"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  <w:t>（查验原件、提交复印件）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1、常规材料：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（1）户口簿；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（2）房产证或购房合同；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（3）父母身份证；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（4）出生医学证明；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（5）预防接种证查验证明；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（6）幼儿入园体检单。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2、住房产权属于幼儿祖父母或外祖父母的，还需提供：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（1）祖父母或外祖父母房产证；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（2）父母无房证明；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（3）三代关系证明。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3、烈士子女、现役军人子女、公安英模和因公牺牲伤残警察子女、国家综合性消防救援队伍人员子女，还需提供士官证。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六、录取办法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1、优先录取：烈士子女、现役军人子女、公安英模和因公牺牲伤残警察子女、国家综合性消防救援队伍人员子女。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2、直接录取：丽江苑、丽湖苑、锦江苑、锦湖苑、鼓楼新天地、四季清风园常住户适龄儿童直接录取。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3、电脑派位（摇号）录取：周边小区若幼儿报名人数超过招生计划数，实施电脑（摇号）派位。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电脑（摇号）派位由公证部门操作，邀请主管部门领导、行政辖区领导、家长代表到现场进行监督，具体时间、地点、结果另行通知、公布。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  <w:t>温馨提示：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lang w:val="en-US" w:eastAsia="zh-CN"/>
        </w:rPr>
        <w:t>1、现场审核时，请家长错时错峰、佩戴口罩来园，每个家庭仅限一名家长入园，入园时配合扫码登记、测量体温。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lang w:val="en-US" w:eastAsia="zh-CN"/>
        </w:rPr>
        <w:t>2、</w:t>
      </w:r>
      <w:r>
        <w:rPr>
          <w:rFonts w:hint="default" w:asciiTheme="majorEastAsia" w:hAnsiTheme="majorEastAsia" w:eastAsiaTheme="majorEastAsia" w:cstheme="majorEastAsia"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  <w:t>因疫情防控要求，报名我园幼儿即日起不得离开六安市。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新生入园时，需提供8月18日—8月31日《裕安区中小学生（ 在园幼儿）新冠肺炎疫情防控期间健康状况登记表》、《学校疫情防控家长承诺书》等材料。（相关表格请于现场审核后领取），谢谢您的配合！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报名咨询电话：18919790332（方老师）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90" w:firstLineChars="900"/>
        <w:jc w:val="both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13966263907（储老师）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六安市裕安区城中幼儿园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2021您8月12日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09162"/>
    <w:multiLevelType w:val="singleLevel"/>
    <w:tmpl w:val="0200916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299042"/>
    <w:multiLevelType w:val="singleLevel"/>
    <w:tmpl w:val="7329904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148B3"/>
    <w:rsid w:val="2D924266"/>
    <w:rsid w:val="626148B3"/>
    <w:rsid w:val="69D5036B"/>
    <w:rsid w:val="6B683F86"/>
    <w:rsid w:val="6C3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2021-08-12T04:04:00Z</dcterms:created>
  <dc:creator>A二毛有只兔耳朵</dc:creator>
  <cp:lastModifiedBy>胖迪</cp:lastModifiedBy>
  <dcterms:modified xsi:type="dcterms:W3CDTF">2021-12-24T06:32:32Z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E7B2E83947DB41C3A08F4DE4184D869C</vt:lpwstr>
  </property>
</Properties>
</file>