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ind w:firstLine="300" w:firstLineChars="100"/>
        <w:jc w:val="left"/>
        <w:rPr>
          <w:rFonts w:ascii="黑体" w:hAnsi="黑体" w:eastAsia="黑体" w:cs="黑体"/>
          <w:sz w:val="30"/>
          <w:szCs w:val="30"/>
        </w:rPr>
      </w:pPr>
    </w:p>
    <w:p>
      <w:pPr>
        <w:pStyle w:val="6"/>
        <w:ind w:firstLine="600"/>
        <w:jc w:val="center"/>
      </w:pPr>
      <w:bookmarkStart w:id="0" w:name="_GoBack"/>
      <w:r>
        <w:rPr>
          <w:rFonts w:hint="eastAsia" w:ascii="黑体" w:hAnsi="黑体" w:eastAsia="黑体" w:cs="黑体"/>
          <w:sz w:val="30"/>
          <w:szCs w:val="30"/>
        </w:rPr>
        <w:t>六安市公益类社会团体评估指标及评分细则（试行）</w:t>
      </w:r>
      <w:bookmarkEnd w:id="0"/>
    </w:p>
    <w:tbl>
      <w:tblPr>
        <w:tblStyle w:val="5"/>
        <w:tblW w:w="14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37"/>
        <w:gridCol w:w="1297"/>
        <w:gridCol w:w="790"/>
        <w:gridCol w:w="1338"/>
        <w:gridCol w:w="5189"/>
        <w:gridCol w:w="994"/>
        <w:gridCol w:w="125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1" w:type="dxa"/>
            <w:vAlign w:val="center"/>
          </w:tcPr>
          <w:p>
            <w:pPr>
              <w:widowControl/>
              <w:jc w:val="center"/>
              <w:textAlignment w:val="center"/>
              <w:rPr>
                <w:rFonts w:ascii="宋体"/>
                <w:sz w:val="18"/>
              </w:rPr>
            </w:pPr>
            <w:r>
              <w:rPr>
                <w:rFonts w:hint="eastAsia" w:ascii="宋体" w:hAnsi="宋体" w:cs="宋体"/>
                <w:b/>
                <w:color w:val="000000"/>
                <w:kern w:val="0"/>
                <w:sz w:val="24"/>
              </w:rPr>
              <w:t>一级指标</w:t>
            </w:r>
          </w:p>
        </w:tc>
        <w:tc>
          <w:tcPr>
            <w:tcW w:w="1237" w:type="dxa"/>
            <w:vAlign w:val="center"/>
          </w:tcPr>
          <w:p>
            <w:pPr>
              <w:widowControl/>
              <w:jc w:val="center"/>
              <w:textAlignment w:val="center"/>
              <w:rPr>
                <w:rFonts w:ascii="宋体"/>
                <w:sz w:val="18"/>
              </w:rPr>
            </w:pPr>
            <w:r>
              <w:rPr>
                <w:rFonts w:hint="eastAsia" w:ascii="宋体" w:hAnsi="宋体" w:cs="宋体"/>
                <w:b/>
                <w:color w:val="000000"/>
                <w:kern w:val="0"/>
                <w:sz w:val="24"/>
              </w:rPr>
              <w:t>二级指标</w:t>
            </w:r>
          </w:p>
        </w:tc>
        <w:tc>
          <w:tcPr>
            <w:tcW w:w="1297" w:type="dxa"/>
            <w:vAlign w:val="center"/>
          </w:tcPr>
          <w:p>
            <w:pPr>
              <w:widowControl/>
              <w:jc w:val="center"/>
              <w:textAlignment w:val="center"/>
              <w:rPr>
                <w:rFonts w:ascii="宋体"/>
                <w:sz w:val="18"/>
              </w:rPr>
            </w:pPr>
            <w:r>
              <w:rPr>
                <w:rFonts w:hint="eastAsia" w:ascii="宋体" w:hAnsi="宋体" w:cs="宋体"/>
                <w:b/>
                <w:color w:val="000000"/>
                <w:kern w:val="0"/>
                <w:sz w:val="24"/>
              </w:rPr>
              <w:t>三级指标</w:t>
            </w:r>
          </w:p>
        </w:tc>
        <w:tc>
          <w:tcPr>
            <w:tcW w:w="790" w:type="dxa"/>
            <w:vAlign w:val="center"/>
          </w:tcPr>
          <w:p>
            <w:pPr>
              <w:widowControl/>
              <w:jc w:val="center"/>
              <w:textAlignment w:val="center"/>
              <w:rPr>
                <w:rFonts w:ascii="宋体"/>
                <w:sz w:val="18"/>
              </w:rPr>
            </w:pPr>
            <w:r>
              <w:rPr>
                <w:rFonts w:hint="eastAsia" w:ascii="宋体" w:hAnsi="宋体" w:cs="宋体"/>
                <w:b/>
                <w:color w:val="000000"/>
                <w:kern w:val="0"/>
                <w:sz w:val="24"/>
              </w:rPr>
              <w:t>序号</w:t>
            </w:r>
          </w:p>
        </w:tc>
        <w:tc>
          <w:tcPr>
            <w:tcW w:w="1338" w:type="dxa"/>
            <w:vAlign w:val="center"/>
          </w:tcPr>
          <w:p>
            <w:pPr>
              <w:widowControl/>
              <w:jc w:val="center"/>
              <w:textAlignment w:val="center"/>
              <w:rPr>
                <w:rFonts w:ascii="宋体"/>
                <w:sz w:val="18"/>
              </w:rPr>
            </w:pPr>
            <w:r>
              <w:rPr>
                <w:rFonts w:hint="eastAsia" w:ascii="宋体" w:hAnsi="宋体" w:cs="宋体"/>
                <w:b/>
                <w:color w:val="000000"/>
                <w:kern w:val="0"/>
                <w:sz w:val="24"/>
              </w:rPr>
              <w:t>四级指标</w:t>
            </w:r>
          </w:p>
        </w:tc>
        <w:tc>
          <w:tcPr>
            <w:tcW w:w="5189" w:type="dxa"/>
            <w:vAlign w:val="center"/>
          </w:tcPr>
          <w:p>
            <w:pPr>
              <w:widowControl/>
              <w:jc w:val="center"/>
              <w:textAlignment w:val="center"/>
              <w:rPr>
                <w:rFonts w:ascii="宋体"/>
                <w:sz w:val="18"/>
              </w:rPr>
            </w:pPr>
            <w:r>
              <w:rPr>
                <w:rFonts w:hint="eastAsia" w:ascii="宋体" w:hAnsi="宋体" w:cs="宋体"/>
                <w:b/>
                <w:color w:val="000000"/>
                <w:kern w:val="0"/>
                <w:sz w:val="24"/>
              </w:rPr>
              <w:t>五级指标</w:t>
            </w:r>
          </w:p>
        </w:tc>
        <w:tc>
          <w:tcPr>
            <w:tcW w:w="994" w:type="dxa"/>
            <w:vAlign w:val="center"/>
          </w:tcPr>
          <w:p>
            <w:pPr>
              <w:widowControl/>
              <w:jc w:val="center"/>
              <w:textAlignment w:val="center"/>
              <w:rPr>
                <w:rFonts w:ascii="宋体"/>
                <w:sz w:val="18"/>
              </w:rPr>
            </w:pPr>
            <w:r>
              <w:rPr>
                <w:rFonts w:hint="eastAsia" w:ascii="宋体" w:hAnsi="宋体" w:cs="宋体"/>
                <w:b/>
                <w:color w:val="000000"/>
                <w:kern w:val="0"/>
                <w:sz w:val="24"/>
              </w:rPr>
              <w:t>自评分</w:t>
            </w:r>
          </w:p>
        </w:tc>
        <w:tc>
          <w:tcPr>
            <w:tcW w:w="1256" w:type="dxa"/>
            <w:vAlign w:val="center"/>
          </w:tcPr>
          <w:p>
            <w:pPr>
              <w:widowControl/>
              <w:jc w:val="center"/>
              <w:textAlignment w:val="center"/>
              <w:rPr>
                <w:rFonts w:ascii="宋体"/>
                <w:sz w:val="18"/>
              </w:rPr>
            </w:pPr>
            <w:r>
              <w:rPr>
                <w:rFonts w:hint="eastAsia" w:ascii="宋体" w:hAnsi="宋体" w:cs="宋体"/>
                <w:b/>
                <w:color w:val="000000"/>
                <w:kern w:val="0"/>
                <w:sz w:val="24"/>
              </w:rPr>
              <w:t>专家评分</w:t>
            </w:r>
          </w:p>
        </w:tc>
        <w:tc>
          <w:tcPr>
            <w:tcW w:w="1298" w:type="dxa"/>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基础条件（100分）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sz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法人资格（35分）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法定资格</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1</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名称牌匾</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□名称牌匾悬挂于办公场所外或门厅处（3分）</w:t>
            </w:r>
            <w:r>
              <w:rPr>
                <w:rFonts w:hint="eastAsia" w:ascii="宋体" w:hAnsi="宋体" w:cs="宋体"/>
                <w:color w:val="000000"/>
                <w:kern w:val="0"/>
                <w:sz w:val="24"/>
              </w:rPr>
              <w:br w:type="textWrapping"/>
            </w:r>
            <w:r>
              <w:rPr>
                <w:rFonts w:hint="eastAsia" w:ascii="宋体" w:hAnsi="宋体" w:cs="宋体"/>
                <w:color w:val="000000"/>
                <w:kern w:val="0"/>
                <w:sz w:val="24"/>
              </w:rPr>
              <w:t>□名称牌匾悬挂于办公场所内（1分）                                                      □未悬挂名称牌匾（0分）</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241" w:type="dxa"/>
            <w:vMerge w:val="continue"/>
          </w:tcPr>
          <w:p>
            <w:pPr>
              <w:pStyle w:val="6"/>
              <w:rPr>
                <w:szCs w:val="18"/>
              </w:rPr>
            </w:pPr>
          </w:p>
        </w:tc>
        <w:tc>
          <w:tcPr>
            <w:tcW w:w="1237" w:type="dxa"/>
            <w:vMerge w:val="continue"/>
          </w:tcPr>
          <w:p>
            <w:pPr>
              <w:pStyle w:val="6"/>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2</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登记证书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□登记证书正本有专人保管，且证书正本悬挂于办公场所，使用规范（5分）</w:t>
            </w:r>
            <w:r>
              <w:rPr>
                <w:rFonts w:hint="eastAsia" w:ascii="宋体" w:hAnsi="宋体" w:cs="宋体"/>
                <w:color w:val="000000"/>
                <w:kern w:val="0"/>
                <w:sz w:val="24"/>
              </w:rPr>
              <w:br w:type="textWrapping"/>
            </w:r>
            <w:r>
              <w:rPr>
                <w:rFonts w:hint="eastAsia" w:ascii="宋体" w:hAnsi="宋体" w:cs="宋体"/>
                <w:color w:val="000000"/>
                <w:kern w:val="0"/>
                <w:sz w:val="24"/>
              </w:rPr>
              <w:t>□登记证书正本无专人保管，证书正本未悬挂于办公场所，或未规范使用（0分）</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241" w:type="dxa"/>
            <w:vMerge w:val="continue"/>
          </w:tcPr>
          <w:p>
            <w:pPr>
              <w:pStyle w:val="6"/>
              <w:rPr>
                <w:szCs w:val="18"/>
              </w:rPr>
            </w:pPr>
          </w:p>
        </w:tc>
        <w:tc>
          <w:tcPr>
            <w:tcW w:w="1237" w:type="dxa"/>
            <w:vMerge w:val="continue"/>
          </w:tcPr>
          <w:p>
            <w:pPr>
              <w:pStyle w:val="6"/>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3</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单位印章                     (2分)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□有公章、财务专用章(2分)</w:t>
            </w:r>
            <w:r>
              <w:rPr>
                <w:rFonts w:hint="eastAsia" w:ascii="宋体" w:hAnsi="宋体" w:cs="宋体"/>
                <w:color w:val="000000"/>
                <w:kern w:val="0"/>
                <w:sz w:val="24"/>
              </w:rPr>
              <w:br w:type="textWrapping"/>
            </w:r>
            <w:r>
              <w:rPr>
                <w:rFonts w:hint="eastAsia" w:ascii="宋体" w:hAnsi="宋体" w:cs="宋体"/>
                <w:color w:val="000000"/>
                <w:kern w:val="0"/>
                <w:sz w:val="24"/>
              </w:rPr>
              <w:t>□无公章或财务专用章(0分)</w:t>
            </w:r>
          </w:p>
        </w:tc>
        <w:tc>
          <w:tcPr>
            <w:tcW w:w="994" w:type="dxa"/>
            <w:vAlign w:val="center"/>
          </w:tcPr>
          <w:p>
            <w:pPr>
              <w:rPr>
                <w:rFonts w:ascii="宋体"/>
                <w:sz w:val="18"/>
              </w:rPr>
            </w:pPr>
          </w:p>
        </w:tc>
        <w:tc>
          <w:tcPr>
            <w:tcW w:w="1256" w:type="dxa"/>
            <w:vAlign w:val="center"/>
          </w:tcPr>
          <w:p>
            <w:pPr>
              <w:rPr>
                <w:rFonts w:ascii="宋体"/>
                <w:sz w:val="18"/>
              </w:rPr>
            </w:pPr>
          </w:p>
        </w:tc>
        <w:tc>
          <w:tcPr>
            <w:tcW w:w="1298" w:type="dxa"/>
            <w:vAlign w:val="center"/>
          </w:tcPr>
          <w:p>
            <w:pP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241" w:type="dxa"/>
            <w:vMerge w:val="continue"/>
          </w:tcPr>
          <w:p>
            <w:pPr>
              <w:pStyle w:val="6"/>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办公条件</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4</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办公面积           （5分）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□办公面积50平米及以上(5分)</w:t>
            </w:r>
            <w:r>
              <w:rPr>
                <w:rFonts w:hint="eastAsia" w:ascii="宋体" w:hAnsi="宋体" w:cs="宋体"/>
                <w:color w:val="000000"/>
                <w:kern w:val="0"/>
                <w:sz w:val="24"/>
              </w:rPr>
              <w:br w:type="textWrapping"/>
            </w:r>
            <w:r>
              <w:rPr>
                <w:rFonts w:hint="eastAsia" w:ascii="宋体" w:hAnsi="宋体" w:cs="宋体"/>
                <w:color w:val="000000"/>
                <w:kern w:val="0"/>
                <w:sz w:val="24"/>
              </w:rPr>
              <w:t>□办公面积30平米及以上(3分)                                                                                                   □办公面积30平米以下(2分)                                                             □无办公场所（0分）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jc w:val="center"/>
        </w:trPr>
        <w:tc>
          <w:tcPr>
            <w:tcW w:w="1241" w:type="dxa"/>
            <w:vMerge w:val="continue"/>
          </w:tcPr>
          <w:p>
            <w:pPr>
              <w:pStyle w:val="6"/>
              <w:rPr>
                <w:szCs w:val="18"/>
              </w:rPr>
            </w:pPr>
          </w:p>
        </w:tc>
        <w:tc>
          <w:tcPr>
            <w:tcW w:w="1237" w:type="dxa"/>
            <w:vMerge w:val="continue"/>
          </w:tcPr>
          <w:p>
            <w:pPr>
              <w:pStyle w:val="6"/>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5</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办公用房      （3分）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□自有产权，提供产权证明；租赁，提供租赁合同；无偿使用且独立办公(2分)</w:t>
            </w:r>
            <w:r>
              <w:rPr>
                <w:rFonts w:hint="eastAsia" w:ascii="宋体" w:hAnsi="宋体" w:cs="宋体"/>
                <w:color w:val="000000"/>
                <w:kern w:val="0"/>
                <w:sz w:val="24"/>
              </w:rPr>
              <w:br w:type="textWrapping"/>
            </w:r>
            <w:r>
              <w:rPr>
                <w:rFonts w:hint="eastAsia" w:ascii="宋体" w:hAnsi="宋体" w:cs="宋体"/>
                <w:color w:val="000000"/>
                <w:kern w:val="0"/>
                <w:sz w:val="24"/>
              </w:rPr>
              <w:t>□与其他单位合署办公或其他情况(0分)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sz w:val="18"/>
              </w:rPr>
            </w:pPr>
            <w:r>
              <w:rPr>
                <w:rFonts w:hint="eastAsia" w:ascii="宋体" w:hAnsi="宋体" w:cs="宋体"/>
                <w:color w:val="000000"/>
                <w:kern w:val="0"/>
                <w:sz w:val="24"/>
              </w:rPr>
              <w:t>6</w:t>
            </w:r>
          </w:p>
        </w:tc>
        <w:tc>
          <w:tcPr>
            <w:tcW w:w="1338" w:type="dxa"/>
            <w:vAlign w:val="center"/>
          </w:tcPr>
          <w:p>
            <w:pPr>
              <w:widowControl/>
              <w:jc w:val="center"/>
              <w:textAlignment w:val="center"/>
              <w:rPr>
                <w:rFonts w:ascii="宋体"/>
                <w:sz w:val="18"/>
              </w:rPr>
            </w:pPr>
            <w:r>
              <w:rPr>
                <w:rFonts w:hint="eastAsia" w:ascii="宋体" w:hAnsi="宋体" w:cs="宋体"/>
                <w:color w:val="000000"/>
                <w:kern w:val="0"/>
                <w:sz w:val="24"/>
              </w:rPr>
              <w:t>办公设备</w:t>
            </w:r>
            <w:r>
              <w:rPr>
                <w:rFonts w:hint="eastAsia" w:ascii="宋体" w:hAnsi="宋体" w:cs="宋体"/>
                <w:color w:val="000000"/>
                <w:kern w:val="0"/>
                <w:sz w:val="24"/>
              </w:rPr>
              <w:br w:type="textWrapping"/>
            </w:r>
            <w:r>
              <w:rPr>
                <w:rFonts w:hint="eastAsia" w:ascii="宋体" w:hAnsi="宋体" w:cs="宋体"/>
                <w:color w:val="000000"/>
                <w:kern w:val="0"/>
                <w:sz w:val="24"/>
              </w:rPr>
              <w:t>（2分）</w:t>
            </w:r>
          </w:p>
        </w:tc>
        <w:tc>
          <w:tcPr>
            <w:tcW w:w="5189" w:type="dxa"/>
            <w:vAlign w:val="center"/>
          </w:tcPr>
          <w:p>
            <w:pPr>
              <w:widowControl/>
              <w:jc w:val="left"/>
              <w:textAlignment w:val="center"/>
              <w:rPr>
                <w:rFonts w:ascii="宋体"/>
                <w:sz w:val="24"/>
              </w:rPr>
            </w:pPr>
            <w:r>
              <w:rPr>
                <w:rFonts w:hint="eastAsia" w:ascii="宋体" w:hAnsi="宋体" w:cs="宋体"/>
                <w:color w:val="000000"/>
                <w:kern w:val="0"/>
                <w:sz w:val="24"/>
              </w:rPr>
              <w:t xml:space="preserve">□有电脑、打印机、复印机等办公设备 （3分）                                                                                                                           </w:t>
            </w:r>
            <w:r>
              <w:rPr>
                <w:rFonts w:hint="eastAsia" w:ascii="宋体" w:hAnsi="宋体" w:cs="宋体"/>
                <w:b/>
                <w:color w:val="000000"/>
                <w:kern w:val="0"/>
                <w:sz w:val="24"/>
              </w:rPr>
              <w:t>注：每专职工作人员必须有一台电脑，否则此项不得分；其余每样1分。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法人资格（35分）</w:t>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法定代表人（15分）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任职限制条件         （5分）</w:t>
            </w:r>
          </w:p>
        </w:tc>
        <w:tc>
          <w:tcPr>
            <w:tcW w:w="5189" w:type="dxa"/>
            <w:vAlign w:val="center"/>
          </w:tcPr>
          <w:p>
            <w:pPr>
              <w:widowControl/>
              <w:jc w:val="left"/>
              <w:textAlignment w:val="center"/>
              <w:rPr>
                <w:rFonts w:ascii="宋体" w:hAnsi="宋体" w:cs="宋体"/>
                <w:color w:val="000000"/>
                <w:kern w:val="0"/>
                <w:sz w:val="24"/>
              </w:rPr>
            </w:pPr>
            <w:r>
              <w:rPr>
                <w:rStyle w:val="9"/>
                <w:rFonts w:hint="default"/>
              </w:rPr>
              <w:t>出现下列任何一种情况，此项不得分：</w:t>
            </w:r>
            <w:r>
              <w:rPr>
                <w:rFonts w:hint="eastAsia" w:ascii="宋体" w:hAnsi="宋体" w:cs="宋体"/>
                <w:color w:val="000000"/>
                <w:kern w:val="0"/>
                <w:sz w:val="24"/>
              </w:rPr>
              <w:br w:type="textWrapping"/>
            </w:r>
            <w:r>
              <w:rPr>
                <w:rFonts w:hint="eastAsia" w:ascii="宋体" w:hAnsi="宋体" w:cs="宋体"/>
                <w:color w:val="000000"/>
                <w:kern w:val="0"/>
                <w:sz w:val="24"/>
              </w:rPr>
              <w:t>□担任因违法被撤销登记的社会组织的法定代表人，自该单位被撤销登记之日起未逾3年的</w:t>
            </w:r>
            <w:r>
              <w:rPr>
                <w:rFonts w:hint="eastAsia" w:ascii="宋体" w:hAnsi="宋体" w:cs="宋体"/>
                <w:color w:val="000000"/>
                <w:kern w:val="0"/>
                <w:sz w:val="24"/>
              </w:rPr>
              <w:br w:type="textWrapping"/>
            </w:r>
            <w:r>
              <w:rPr>
                <w:rFonts w:hint="eastAsia" w:ascii="宋体" w:hAnsi="宋体" w:cs="宋体"/>
                <w:color w:val="000000"/>
                <w:kern w:val="0"/>
                <w:sz w:val="24"/>
              </w:rPr>
              <w:t>□非中国内地居民的                                                                □不得超龄                                                                           □不得连续担任两届及以上（若章程有特殊规定，按章程规定执行）                                                                    □法律、法规规定不得担任法定代表人的其他情形</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产生和变更程序</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法定代表人产生程序:</w:t>
            </w:r>
            <w:r>
              <w:rPr>
                <w:rFonts w:hint="eastAsia" w:ascii="宋体" w:hAnsi="宋体" w:cs="宋体"/>
                <w:color w:val="000000"/>
                <w:kern w:val="0"/>
                <w:sz w:val="24"/>
              </w:rPr>
              <w:br w:type="textWrapping"/>
            </w:r>
            <w:r>
              <w:rPr>
                <w:rFonts w:hint="eastAsia" w:ascii="宋体" w:hAnsi="宋体" w:cs="宋体"/>
                <w:color w:val="000000"/>
                <w:kern w:val="0"/>
                <w:sz w:val="24"/>
              </w:rPr>
              <w:t>□法定代表人按章程规定选举产生（5分）</w:t>
            </w:r>
            <w:r>
              <w:rPr>
                <w:rFonts w:hint="eastAsia" w:ascii="宋体" w:hAnsi="宋体" w:cs="宋体"/>
                <w:color w:val="000000"/>
                <w:kern w:val="0"/>
                <w:sz w:val="24"/>
              </w:rPr>
              <w:br w:type="textWrapping"/>
            </w:r>
            <w:r>
              <w:rPr>
                <w:rFonts w:hint="eastAsia" w:ascii="宋体" w:hAnsi="宋体" w:cs="宋体"/>
                <w:color w:val="000000"/>
                <w:kern w:val="0"/>
                <w:sz w:val="24"/>
              </w:rPr>
              <w:t xml:space="preserve">□法定代表人未按章程规定选举产生(0分)                                                                                            </w:t>
            </w:r>
            <w:r>
              <w:rPr>
                <w:rFonts w:hint="eastAsia" w:ascii="宋体" w:hAnsi="宋体" w:cs="宋体"/>
                <w:b/>
                <w:color w:val="000000"/>
                <w:kern w:val="0"/>
                <w:sz w:val="24"/>
              </w:rPr>
              <w:t>法定代表人变更程序:</w:t>
            </w:r>
            <w:r>
              <w:rPr>
                <w:rFonts w:hint="eastAsia" w:ascii="宋体" w:hAnsi="宋体" w:cs="宋体"/>
                <w:color w:val="000000"/>
                <w:kern w:val="0"/>
                <w:sz w:val="24"/>
              </w:rPr>
              <w:br w:type="textWrapping"/>
            </w:r>
            <w:r>
              <w:rPr>
                <w:rFonts w:hint="eastAsia" w:ascii="宋体" w:hAnsi="宋体" w:cs="宋体"/>
                <w:color w:val="000000"/>
                <w:kern w:val="0"/>
                <w:sz w:val="24"/>
              </w:rPr>
              <w:t>□法定代表人按章程规定进行变更（5分）</w:t>
            </w:r>
            <w:r>
              <w:rPr>
                <w:rFonts w:hint="eastAsia" w:ascii="宋体" w:hAnsi="宋体" w:cs="宋体"/>
                <w:color w:val="000000"/>
                <w:kern w:val="0"/>
                <w:sz w:val="24"/>
              </w:rPr>
              <w:br w:type="textWrapping"/>
            </w:r>
            <w:r>
              <w:rPr>
                <w:rFonts w:hint="eastAsia" w:ascii="宋体" w:hAnsi="宋体" w:cs="宋体"/>
                <w:color w:val="000000"/>
                <w:kern w:val="0"/>
                <w:sz w:val="24"/>
              </w:rPr>
              <w:t xml:space="preserve">□法定代表人未按章程规定进行变更（0分）                                                                                                           </w:t>
            </w:r>
            <w:r>
              <w:rPr>
                <w:rFonts w:hint="eastAsia" w:ascii="宋体" w:hAnsi="宋体" w:cs="宋体"/>
                <w:b/>
                <w:color w:val="000000"/>
                <w:kern w:val="0"/>
                <w:sz w:val="24"/>
              </w:rPr>
              <w:t xml:space="preserve">注：若法定代表人未发生变更，其变更程序得满分。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登记和备案</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登记和备案</w:t>
            </w:r>
          </w:p>
          <w:p>
            <w:pPr>
              <w:widowControl/>
              <w:jc w:val="center"/>
              <w:textAlignment w:val="center"/>
              <w:rPr>
                <w:rFonts w:ascii="宋体"/>
                <w:sz w:val="18"/>
              </w:rPr>
            </w:pPr>
            <w:r>
              <w:rPr>
                <w:rFonts w:hint="eastAsia" w:ascii="宋体" w:hAnsi="宋体" w:cs="宋体"/>
                <w:color w:val="000000"/>
                <w:kern w:val="0"/>
                <w:sz w:val="24"/>
              </w:rPr>
              <w:t xml:space="preserve">（30分）    </w:t>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变更登记</w:t>
            </w:r>
            <w:r>
              <w:rPr>
                <w:rFonts w:hint="eastAsia" w:ascii="宋体" w:hAnsi="宋体" w:cs="宋体"/>
                <w:color w:val="000000"/>
                <w:kern w:val="0"/>
                <w:sz w:val="24"/>
              </w:rPr>
              <w:br w:type="textWrapping"/>
            </w:r>
            <w:r>
              <w:rPr>
                <w:rFonts w:hint="eastAsia" w:ascii="宋体" w:hAnsi="宋体" w:cs="宋体"/>
                <w:color w:val="000000"/>
                <w:kern w:val="0"/>
                <w:sz w:val="24"/>
              </w:rPr>
              <w:t>（15分）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变更登记</w:t>
            </w:r>
            <w:r>
              <w:rPr>
                <w:rFonts w:hint="eastAsia" w:ascii="宋体" w:hAnsi="宋体" w:cs="宋体"/>
                <w:color w:val="000000"/>
                <w:kern w:val="0"/>
                <w:sz w:val="24"/>
              </w:rPr>
              <w:br w:type="textWrapping"/>
            </w:r>
            <w:r>
              <w:rPr>
                <w:rFonts w:hint="eastAsia" w:ascii="宋体" w:hAnsi="宋体" w:cs="宋体"/>
                <w:color w:val="000000"/>
                <w:kern w:val="0"/>
                <w:sz w:val="24"/>
              </w:rPr>
              <w:t>（15分）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变更事项</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Style w:val="10"/>
                <w:rFonts w:hint="default"/>
              </w:rPr>
              <w:t>□机构名称、业务范围、住所、注册资金、法定代表人、业务主管单位等变更，按规定办理变更登记手续（10分）</w:t>
            </w:r>
            <w:r>
              <w:rPr>
                <w:rStyle w:val="10"/>
                <w:rFonts w:hint="default"/>
              </w:rPr>
              <w:br w:type="textWrapping"/>
            </w:r>
            <w:r>
              <w:rPr>
                <w:rStyle w:val="10"/>
                <w:rFonts w:hint="default"/>
              </w:rPr>
              <w:t>□机构名称、业务范围、住所、注册资金、法定代表人、业务主管单位等变更，但未按规定办理变更登记手续，少一项扣2分</w:t>
            </w:r>
            <w:r>
              <w:rPr>
                <w:rStyle w:val="10"/>
                <w:rFonts w:hint="default"/>
              </w:rPr>
              <w:br w:type="textWrapping"/>
            </w:r>
            <w:r>
              <w:rPr>
                <w:rStyle w:val="10"/>
                <w:rFonts w:hint="default"/>
                <w:b/>
              </w:rPr>
              <w:t>注：变更应当自业务主管单位同意之日起30日内，直接登记的自变更事项发生之日起30日内，向登记管理机关申请变更登记，正在办理过程中视为按规定办理。</w:t>
            </w:r>
            <w:r>
              <w:rPr>
                <w:rStyle w:val="10"/>
                <w:rFonts w:hint="default"/>
                <w:b/>
              </w:rPr>
              <w:br w:type="textWrapping"/>
            </w:r>
            <w:r>
              <w:rPr>
                <w:rStyle w:val="10"/>
                <w:rFonts w:hint="default"/>
                <w:b/>
              </w:rPr>
              <w:t>未发生变更事项得满分，上述存在一项未按规定办理变更，少一项扣2分。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表决程序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□负责人发生变更，按章程规定履行表决程序或负责人未发生变更（5分）</w:t>
            </w:r>
            <w:r>
              <w:rPr>
                <w:rFonts w:hint="eastAsia" w:ascii="宋体" w:hAnsi="宋体" w:cs="宋体"/>
                <w:color w:val="000000"/>
                <w:kern w:val="0"/>
                <w:sz w:val="24"/>
              </w:rPr>
              <w:br w:type="textWrapping"/>
            </w:r>
            <w:r>
              <w:rPr>
                <w:rFonts w:hint="eastAsia" w:ascii="宋体" w:hAnsi="宋体" w:cs="宋体"/>
                <w:color w:val="000000"/>
                <w:kern w:val="0"/>
                <w:sz w:val="24"/>
              </w:rPr>
              <w:t xml:space="preserve">□负责人发生变更，未按章程规定履行表决程序（0分）                               </w:t>
            </w:r>
          </w:p>
          <w:p>
            <w:pPr>
              <w:widowControl/>
              <w:jc w:val="left"/>
              <w:textAlignment w:val="center"/>
              <w:rPr>
                <w:rFonts w:ascii="宋体" w:hAnsi="宋体" w:cs="宋体"/>
                <w:color w:val="000000"/>
                <w:kern w:val="0"/>
                <w:sz w:val="24"/>
              </w:rPr>
            </w:pPr>
            <w:r>
              <w:rPr>
                <w:rFonts w:hint="eastAsia" w:ascii="宋体" w:hAnsi="宋体" w:cs="宋体"/>
                <w:b/>
                <w:color w:val="000000"/>
                <w:kern w:val="0"/>
                <w:sz w:val="24"/>
              </w:rPr>
              <w:t>注：负责人：会长、监事长、副会长、秘书长。</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tcPr>
          <w:p>
            <w:pPr>
              <w:pStyle w:val="6"/>
              <w:ind w:firstLine="0" w:firstLineChars="0"/>
              <w:jc w:val="center"/>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jc w:val="center"/>
              <w:rPr>
                <w:sz w:val="24"/>
                <w:szCs w:val="24"/>
              </w:rPr>
            </w:pPr>
          </w:p>
          <w:p>
            <w:pPr>
              <w:pStyle w:val="6"/>
              <w:ind w:firstLine="0" w:firstLineChars="0"/>
              <w:jc w:val="center"/>
              <w:rPr>
                <w:sz w:val="24"/>
                <w:szCs w:val="24"/>
              </w:rPr>
            </w:pPr>
          </w:p>
          <w:p>
            <w:pPr>
              <w:pStyle w:val="6"/>
              <w:ind w:firstLine="0" w:firstLineChars="0"/>
              <w:jc w:val="center"/>
              <w:rPr>
                <w:sz w:val="24"/>
                <w:szCs w:val="24"/>
              </w:rPr>
            </w:pPr>
          </w:p>
          <w:p>
            <w:pPr>
              <w:pStyle w:val="6"/>
              <w:ind w:firstLine="0" w:firstLineChars="0"/>
              <w:jc w:val="center"/>
              <w:rPr>
                <w:szCs w:val="18"/>
              </w:rPr>
            </w:pPr>
            <w:r>
              <w:rPr>
                <w:rFonts w:hint="eastAsia"/>
                <w:sz w:val="24"/>
                <w:szCs w:val="24"/>
              </w:rPr>
              <w:t>备案           （15分）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备案内容                      （15分）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成立备案：</w:t>
            </w:r>
            <w:r>
              <w:rPr>
                <w:rFonts w:hint="eastAsia" w:ascii="宋体" w:hAnsi="宋体" w:cs="宋体"/>
                <w:color w:val="000000"/>
                <w:kern w:val="0"/>
                <w:sz w:val="24"/>
              </w:rPr>
              <w:t xml:space="preserve">                                                                                                □负责人、印章、银行账户、会员名册等备案内容完整，且一届一备案（5分）                                                                                           □负责人、印章、银行账户、会员名册等未备案或备案内容不完整，少一项扣1分</w:t>
            </w:r>
          </w:p>
          <w:p>
            <w:pPr>
              <w:widowControl/>
              <w:jc w:val="left"/>
              <w:textAlignment w:val="center"/>
              <w:rPr>
                <w:rFonts w:ascii="宋体" w:hAnsi="宋体" w:cs="宋体"/>
                <w:color w:val="000000"/>
                <w:kern w:val="0"/>
                <w:sz w:val="24"/>
              </w:rPr>
            </w:pPr>
            <w:r>
              <w:rPr>
                <w:rFonts w:hint="eastAsia" w:ascii="宋体" w:hAnsi="宋体" w:cs="宋体"/>
                <w:b/>
                <w:color w:val="000000"/>
                <w:kern w:val="0"/>
                <w:sz w:val="24"/>
              </w:rPr>
              <w:t>换届备案：</w:t>
            </w:r>
            <w:r>
              <w:rPr>
                <w:rFonts w:hint="eastAsia" w:ascii="宋体" w:hAnsi="宋体" w:cs="宋体"/>
                <w:color w:val="000000"/>
                <w:kern w:val="0"/>
                <w:sz w:val="24"/>
              </w:rPr>
              <w:t xml:space="preserve">□负责人、新会员名册等备案内容完整，且一届一备案（5分）                                                                                        □负责人、新会员名册等未备案或备案内容不完整，少一项扣1分 </w:t>
            </w:r>
          </w:p>
          <w:p>
            <w:pPr>
              <w:widowControl/>
              <w:jc w:val="left"/>
              <w:textAlignment w:val="center"/>
              <w:rPr>
                <w:rFonts w:ascii="宋体" w:hAnsi="宋体" w:cs="宋体"/>
                <w:color w:val="000000"/>
                <w:kern w:val="0"/>
                <w:sz w:val="24"/>
              </w:rPr>
            </w:pPr>
            <w:r>
              <w:rPr>
                <w:rFonts w:hint="eastAsia" w:ascii="宋体" w:hAnsi="宋体" w:cs="宋体"/>
                <w:b/>
                <w:color w:val="000000"/>
                <w:kern w:val="0"/>
                <w:sz w:val="24"/>
              </w:rPr>
              <w:t>重大事项备案：</w:t>
            </w:r>
            <w:r>
              <w:rPr>
                <w:rFonts w:hint="eastAsia" w:ascii="宋体" w:hAnsi="宋体" w:cs="宋体"/>
                <w:color w:val="000000"/>
                <w:kern w:val="0"/>
                <w:sz w:val="24"/>
              </w:rPr>
              <w:t xml:space="preserve">                                                                                        □重大事项全部备案（5分）</w:t>
            </w:r>
            <w:r>
              <w:rPr>
                <w:rFonts w:hint="eastAsia" w:ascii="宋体" w:hAnsi="宋体" w:cs="宋体"/>
                <w:color w:val="000000"/>
                <w:kern w:val="0"/>
                <w:sz w:val="24"/>
              </w:rPr>
              <w:br w:type="textWrapping"/>
            </w:r>
            <w:r>
              <w:rPr>
                <w:rFonts w:hint="eastAsia" w:ascii="宋体" w:hAnsi="宋体" w:cs="宋体"/>
                <w:color w:val="000000"/>
                <w:kern w:val="0"/>
                <w:sz w:val="24"/>
              </w:rPr>
              <w:t xml:space="preserve">□重大事项存在未备案的情况（0分）                                                                                            </w:t>
            </w:r>
            <w:r>
              <w:rPr>
                <w:rFonts w:hint="eastAsia" w:ascii="宋体" w:hAnsi="宋体" w:cs="宋体"/>
                <w:b/>
                <w:color w:val="000000"/>
                <w:kern w:val="0"/>
                <w:sz w:val="24"/>
              </w:rPr>
              <w:t xml:space="preserve">注：重大事项包括组团境外考察、举办境内外展览展销、重大投资等。若无发生换届、重大事项相关内容，则换届备案和重大事项备案不扣分。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年度检查（15分）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年检时间</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按时年检</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□在规定时间内向登记管理机关报送年报资料（5分）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□未按时向登记管理机关报送年检资料（0分）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年检结论</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按规年检</w:t>
            </w:r>
            <w:r>
              <w:rPr>
                <w:rFonts w:hint="eastAsia" w:ascii="宋体" w:hAnsi="宋体" w:cs="宋体"/>
                <w:color w:val="000000"/>
                <w:kern w:val="0"/>
                <w:sz w:val="24"/>
              </w:rPr>
              <w:br w:type="textWrapping"/>
            </w:r>
            <w:r>
              <w:rPr>
                <w:rFonts w:hint="eastAsia" w:ascii="宋体" w:hAnsi="宋体" w:cs="宋体"/>
                <w:color w:val="000000"/>
                <w:kern w:val="0"/>
                <w:sz w:val="24"/>
              </w:rPr>
              <w:t xml:space="preserve">（10分）     </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□连续两年年检合格（10分）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□两年内存在年报基本合格的情况，每一年扣5分，扣完10分为止</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 xml:space="preserve"> 注：年检结论按照登记管理机关的水印或盖章等形式确定。</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信息公开（20分）</w:t>
            </w: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信息公开  制度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常规信息公开制度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□建立信息公开制度并有效执行(3分)</w:t>
            </w:r>
            <w:r>
              <w:rPr>
                <w:rFonts w:hint="eastAsia" w:ascii="宋体" w:hAnsi="宋体" w:cs="宋体"/>
                <w:color w:val="000000"/>
                <w:kern w:val="0"/>
                <w:sz w:val="24"/>
              </w:rPr>
              <w:br w:type="textWrapping"/>
            </w:r>
            <w:r>
              <w:rPr>
                <w:rFonts w:hint="eastAsia" w:ascii="宋体" w:hAnsi="宋体" w:cs="宋体"/>
                <w:color w:val="000000"/>
                <w:kern w:val="0"/>
                <w:sz w:val="24"/>
              </w:rPr>
              <w:t>□未建立信息公开制度或执行效果不佳(0分)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建立新闻发言人制度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□建立新闻发言人制度，发布相关信息(2分)                                                   □未建立新闻发言人制度(0分)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widowControl/>
              <w:jc w:val="center"/>
              <w:textAlignment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信息公开  内容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基础信息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□公开单位登记信息、地址、联系方式等（2分）</w:t>
            </w:r>
            <w:r>
              <w:rPr>
                <w:rFonts w:hint="eastAsia" w:ascii="宋体" w:hAnsi="宋体" w:cs="宋体"/>
                <w:color w:val="000000"/>
                <w:kern w:val="0"/>
                <w:sz w:val="24"/>
              </w:rPr>
              <w:br w:type="textWrapping"/>
            </w:r>
            <w:r>
              <w:rPr>
                <w:rFonts w:hint="eastAsia" w:ascii="宋体" w:hAnsi="宋体" w:cs="宋体"/>
                <w:color w:val="000000"/>
                <w:kern w:val="0"/>
                <w:sz w:val="24"/>
              </w:rPr>
              <w:t>□公开单位部分基本信息（1分）</w:t>
            </w:r>
            <w:r>
              <w:rPr>
                <w:rFonts w:hint="eastAsia" w:ascii="宋体" w:hAnsi="宋体" w:cs="宋体"/>
                <w:color w:val="000000"/>
                <w:kern w:val="0"/>
                <w:sz w:val="24"/>
              </w:rPr>
              <w:br w:type="textWrapping"/>
            </w:r>
            <w:r>
              <w:rPr>
                <w:rFonts w:hint="eastAsia" w:ascii="宋体" w:hAnsi="宋体" w:cs="宋体"/>
                <w:color w:val="000000"/>
                <w:kern w:val="0"/>
                <w:sz w:val="24"/>
              </w:rPr>
              <w:t>□未公开单位基本信息（0分）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日常管理信息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□公开收费标准、收费信息、重大活动信息（4分）                                                                    □未公开收费标准、收费信息、重大活动信息（0分）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财务信息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□公开捐赠情况及年度审计报告（4分）</w:t>
            </w:r>
            <w:r>
              <w:rPr>
                <w:rFonts w:hint="eastAsia" w:ascii="宋体" w:hAnsi="宋体" w:cs="宋体"/>
                <w:color w:val="000000"/>
                <w:kern w:val="0"/>
                <w:sz w:val="24"/>
              </w:rPr>
              <w:br w:type="textWrapping"/>
            </w:r>
            <w:r>
              <w:rPr>
                <w:rFonts w:hint="eastAsia" w:ascii="宋体" w:hAnsi="宋体" w:cs="宋体"/>
                <w:color w:val="000000"/>
                <w:kern w:val="0"/>
                <w:sz w:val="24"/>
              </w:rPr>
              <w:t>□未公开捐赠信息或年度审计报告（0分）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tcPr>
          <w:p>
            <w:pPr>
              <w:pStyle w:val="6"/>
              <w:ind w:firstLine="0" w:firstLineChars="0"/>
              <w:jc w:val="center"/>
              <w:rPr>
                <w:sz w:val="24"/>
                <w:szCs w:val="24"/>
              </w:rPr>
            </w:pPr>
          </w:p>
          <w:p>
            <w:pPr>
              <w:pStyle w:val="6"/>
              <w:ind w:firstLine="0" w:firstLineChars="0"/>
              <w:jc w:val="center"/>
              <w:rPr>
                <w:sz w:val="24"/>
                <w:szCs w:val="24"/>
              </w:rPr>
            </w:pPr>
          </w:p>
          <w:p>
            <w:pPr>
              <w:pStyle w:val="6"/>
              <w:ind w:firstLine="0" w:firstLineChars="0"/>
              <w:jc w:val="center"/>
              <w:rPr>
                <w:sz w:val="24"/>
                <w:szCs w:val="24"/>
              </w:rPr>
            </w:pPr>
          </w:p>
          <w:p>
            <w:pPr>
              <w:pStyle w:val="6"/>
              <w:ind w:firstLine="0" w:firstLineChars="0"/>
              <w:jc w:val="center"/>
              <w:rPr>
                <w:sz w:val="24"/>
                <w:szCs w:val="24"/>
              </w:rPr>
            </w:pPr>
            <w:r>
              <w:rPr>
                <w:rFonts w:hint="eastAsia"/>
                <w:sz w:val="24"/>
                <w:szCs w:val="24"/>
              </w:rPr>
              <w:t>信息公开</w:t>
            </w:r>
          </w:p>
          <w:p>
            <w:pPr>
              <w:pStyle w:val="6"/>
              <w:ind w:firstLine="0" w:firstLineChars="0"/>
              <w:jc w:val="center"/>
              <w:rPr>
                <w:szCs w:val="18"/>
              </w:rPr>
            </w:pPr>
            <w:r>
              <w:rPr>
                <w:rFonts w:hint="eastAsia"/>
                <w:sz w:val="24"/>
                <w:szCs w:val="24"/>
              </w:rPr>
              <w:t xml:space="preserve"> 方式   （5分）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公开方式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□信息公开方式多样，公开范围能覆盖组织活动地域（5分）</w:t>
            </w:r>
            <w:r>
              <w:rPr>
                <w:rFonts w:hint="eastAsia" w:ascii="宋体" w:hAnsi="宋体" w:cs="宋体"/>
                <w:color w:val="000000"/>
                <w:kern w:val="0"/>
                <w:sz w:val="24"/>
              </w:rPr>
              <w:br w:type="textWrapping"/>
            </w:r>
            <w:r>
              <w:rPr>
                <w:rFonts w:hint="eastAsia" w:ascii="宋体" w:hAnsi="宋体" w:cs="宋体"/>
                <w:color w:val="000000"/>
                <w:kern w:val="0"/>
                <w:sz w:val="24"/>
              </w:rPr>
              <w:t>□信息公开方式单一，或公开范围未能完全覆盖组织活动地域（3分）</w:t>
            </w:r>
            <w:r>
              <w:rPr>
                <w:rFonts w:hint="eastAsia" w:ascii="宋体" w:hAnsi="宋体" w:cs="宋体"/>
                <w:color w:val="000000"/>
                <w:kern w:val="0"/>
                <w:sz w:val="24"/>
              </w:rPr>
              <w:br w:type="textWrapping"/>
            </w:r>
            <w:r>
              <w:rPr>
                <w:rFonts w:hint="eastAsia" w:ascii="宋体" w:hAnsi="宋体" w:cs="宋体"/>
                <w:color w:val="000000"/>
                <w:kern w:val="0"/>
                <w:sz w:val="24"/>
              </w:rPr>
              <w:t>□信息未公开，不能满足信息公开的要求（0分）</w:t>
            </w:r>
            <w:r>
              <w:rPr>
                <w:rFonts w:hint="eastAsia" w:ascii="宋体" w:hAnsi="宋体" w:cs="宋体"/>
                <w:color w:val="000000"/>
                <w:kern w:val="0"/>
                <w:sz w:val="24"/>
              </w:rPr>
              <w:br w:type="textWrapping"/>
            </w:r>
            <w:r>
              <w:rPr>
                <w:rFonts w:hint="eastAsia" w:ascii="宋体" w:hAnsi="宋体" w:cs="宋体"/>
                <w:b/>
                <w:color w:val="000000"/>
                <w:kern w:val="0"/>
                <w:sz w:val="24"/>
              </w:rPr>
              <w:t>注：信息公开方式主要包括网站、报刊、广播电视、公众号等。</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党建工作（100分）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党建工作（100分）</w:t>
            </w: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党的组织和工作覆盖</w:t>
            </w:r>
          </w:p>
          <w:p>
            <w:pPr>
              <w:widowControl/>
              <w:jc w:val="center"/>
              <w:textAlignment w:val="center"/>
              <w:rPr>
                <w:rFonts w:ascii="宋体"/>
                <w:sz w:val="18"/>
              </w:rPr>
            </w:pPr>
            <w:r>
              <w:rPr>
                <w:rFonts w:hint="eastAsia" w:ascii="宋体" w:hAnsi="宋体" w:cs="宋体"/>
                <w:color w:val="000000"/>
                <w:kern w:val="0"/>
                <w:sz w:val="24"/>
              </w:rPr>
              <w:t>（30分）</w:t>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两个覆盖（30分）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写入章程              (7分)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□按《关于在社会组织章程增加党的建设和社会主义核心价值观有关内容的通知》（皖民管函〔2018〕313号）要求，将党建工作及社会主义核心价值观内容写入章程（7分）</w:t>
            </w:r>
            <w:r>
              <w:rPr>
                <w:rFonts w:hint="eastAsia" w:ascii="宋体" w:hAnsi="宋体" w:cs="宋体"/>
                <w:color w:val="000000"/>
                <w:kern w:val="0"/>
                <w:sz w:val="24"/>
              </w:rPr>
              <w:br w:type="textWrapping"/>
            </w:r>
            <w:r>
              <w:rPr>
                <w:rFonts w:hint="eastAsia" w:ascii="宋体" w:hAnsi="宋体" w:cs="宋体"/>
                <w:color w:val="000000"/>
                <w:kern w:val="0"/>
                <w:sz w:val="24"/>
              </w:rPr>
              <w:t>□未将党建工作及社会主义核心价值观内容写入章程（0分）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党的组织覆盖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□单独设立党组织（20分）</w:t>
            </w:r>
            <w:r>
              <w:rPr>
                <w:rFonts w:hint="eastAsia" w:ascii="宋体" w:hAnsi="宋体" w:cs="宋体"/>
                <w:color w:val="000000"/>
                <w:kern w:val="0"/>
                <w:sz w:val="24"/>
              </w:rPr>
              <w:br w:type="textWrapping"/>
            </w:r>
            <w:r>
              <w:rPr>
                <w:rFonts w:hint="eastAsia" w:ascii="宋体" w:hAnsi="宋体" w:cs="宋体"/>
                <w:color w:val="000000"/>
                <w:kern w:val="0"/>
                <w:sz w:val="24"/>
              </w:rPr>
              <w:t>□党员不足3名，但建立了联合党组织（18分）</w:t>
            </w:r>
            <w:r>
              <w:rPr>
                <w:rFonts w:hint="eastAsia" w:ascii="宋体" w:hAnsi="宋体" w:cs="宋体"/>
                <w:color w:val="000000"/>
                <w:kern w:val="0"/>
                <w:sz w:val="24"/>
              </w:rPr>
              <w:br w:type="textWrapping"/>
            </w:r>
            <w:r>
              <w:rPr>
                <w:rFonts w:hint="eastAsia" w:ascii="宋体" w:hAnsi="宋体" w:cs="宋体"/>
                <w:color w:val="000000"/>
                <w:kern w:val="0"/>
                <w:sz w:val="24"/>
              </w:rPr>
              <w:t>□党员不足3名或没有党员，但通过党建工作指导员开展党的工作和活动（10分）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□未设立党组织，并且未通过党建工作指导员等方式开展党的工作和活动（0分）                                    </w:t>
            </w:r>
            <w:r>
              <w:rPr>
                <w:rStyle w:val="8"/>
                <w:rFonts w:hint="default"/>
              </w:rPr>
              <w:t>注：指该社会组织工作人员和主要负责人中的党员</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工青妇建设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□设立工青妇组织，并按规定开展活动（3分）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□未设立工青妇组织（0分）                                                              </w:t>
            </w:r>
            <w:r>
              <w:rPr>
                <w:rStyle w:val="8"/>
                <w:rFonts w:hint="default"/>
              </w:rPr>
              <w:t>注：设立工青妇一项1分；若工作人员数未达到建立要求不扣分。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党组织规范化建设   （70分）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党组织规范化建设   （70分）</w:t>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基础组织建设</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参与决策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□党组织书记参与理事会决策，并对本组织重要事项决策、重要业务活动、大额经费开支、接收大额捐赠、开展涉外活动等提出意见（5分）</w:t>
            </w:r>
            <w:r>
              <w:rPr>
                <w:rFonts w:hint="eastAsia" w:ascii="宋体" w:hAnsi="宋体" w:cs="宋体"/>
                <w:color w:val="000000"/>
                <w:kern w:val="0"/>
                <w:sz w:val="24"/>
              </w:rPr>
              <w:br w:type="textWrapping"/>
            </w:r>
            <w:r>
              <w:rPr>
                <w:rFonts w:hint="eastAsia" w:ascii="宋体" w:hAnsi="宋体" w:cs="宋体"/>
                <w:color w:val="000000"/>
                <w:kern w:val="0"/>
                <w:sz w:val="24"/>
              </w:rPr>
              <w:t>□党组织书记参与理事会决策，但无具体意见建议（3分）</w:t>
            </w:r>
            <w:r>
              <w:rPr>
                <w:rFonts w:hint="eastAsia" w:ascii="宋体" w:hAnsi="宋体" w:cs="宋体"/>
                <w:color w:val="000000"/>
                <w:kern w:val="0"/>
                <w:sz w:val="24"/>
              </w:rPr>
              <w:br w:type="textWrapping"/>
            </w:r>
            <w:r>
              <w:rPr>
                <w:rFonts w:hint="eastAsia" w:ascii="宋体" w:hAnsi="宋体" w:cs="宋体"/>
                <w:color w:val="000000"/>
                <w:kern w:val="0"/>
                <w:sz w:val="24"/>
              </w:rPr>
              <w:t>□党组织书记未参与理事会决策，对本组织重大事项不参与、不建议（0分）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按期换届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□党组织按期、按规范程序进行换届、选举（5）</w:t>
            </w:r>
            <w:r>
              <w:rPr>
                <w:rFonts w:hint="eastAsia" w:ascii="宋体" w:hAnsi="宋体" w:cs="宋体"/>
                <w:color w:val="000000"/>
                <w:kern w:val="0"/>
                <w:sz w:val="24"/>
              </w:rPr>
              <w:br w:type="textWrapping"/>
            </w:r>
            <w:r>
              <w:rPr>
                <w:rFonts w:hint="eastAsia" w:ascii="宋体" w:hAnsi="宋体" w:cs="宋体"/>
                <w:color w:val="000000"/>
                <w:kern w:val="0"/>
                <w:sz w:val="24"/>
              </w:rPr>
              <w:t xml:space="preserve">□党组织未按期、按规范程序进行换届、选举（0）                                                                        </w:t>
            </w:r>
            <w:r>
              <w:rPr>
                <w:rStyle w:val="8"/>
                <w:rFonts w:hint="default"/>
              </w:rPr>
              <w:t>注：必须在规定时间内进行换届，但未到换届期限的不扣分。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队伍建设    （25分）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队伍建设    （25分）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书记选配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□社会组织负责人担任党组织书记（4分）</w:t>
            </w:r>
            <w:r>
              <w:rPr>
                <w:rFonts w:hint="eastAsia" w:ascii="宋体" w:hAnsi="宋体" w:cs="宋体"/>
                <w:color w:val="000000"/>
                <w:kern w:val="0"/>
                <w:sz w:val="24"/>
              </w:rPr>
              <w:br w:type="textWrapping"/>
            </w:r>
            <w:r>
              <w:rPr>
                <w:rFonts w:hint="eastAsia" w:ascii="宋体" w:hAnsi="宋体" w:cs="宋体"/>
                <w:color w:val="000000"/>
                <w:kern w:val="0"/>
                <w:sz w:val="24"/>
              </w:rPr>
              <w:t xml:space="preserve">□党组织书记未按规定进行选配（0分）                                                                      </w:t>
            </w:r>
            <w:r>
              <w:rPr>
                <w:rStyle w:val="8"/>
                <w:rFonts w:hint="default"/>
              </w:rPr>
              <w:t>注：负责人为秘书长及以上。</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26</w:t>
            </w:r>
          </w:p>
        </w:tc>
        <w:tc>
          <w:tcPr>
            <w:tcW w:w="1338"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党员管理</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□按党章要求开展所属党员组织关系转隶正常，支部现有党员3人以上（4分）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□按党章要求开展所属党员组织关系转隶，支部转隶组织关系仅1人或2人（2分）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□未按党章要求开展所属党员组织关系转隶，自成立以来，无党员组织关系转隶（0分）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Merge w:val="continue"/>
            <w:vAlign w:val="center"/>
          </w:tcPr>
          <w:p>
            <w:pPr>
              <w:widowControl/>
              <w:jc w:val="center"/>
              <w:textAlignment w:val="center"/>
              <w:rPr>
                <w:rFonts w:ascii="宋体" w:hAnsi="宋体" w:cs="宋体"/>
                <w:color w:val="000000"/>
                <w:kern w:val="0"/>
                <w:sz w:val="24"/>
              </w:rPr>
            </w:pPr>
          </w:p>
        </w:tc>
        <w:tc>
          <w:tcPr>
            <w:tcW w:w="1338" w:type="dxa"/>
            <w:vMerge w:val="continue"/>
            <w:vAlign w:val="center"/>
          </w:tcPr>
          <w:p>
            <w:pPr>
              <w:widowControl/>
              <w:jc w:val="center"/>
              <w:textAlignment w:val="center"/>
              <w:rPr>
                <w:rFonts w:ascii="宋体" w:hAnsi="宋体" w:cs="宋体"/>
                <w:color w:val="000000"/>
                <w:kern w:val="0"/>
                <w:sz w:val="24"/>
              </w:rPr>
            </w:pP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□按基本党章要求，每月开展党员党费收缴（3分）</w:t>
            </w:r>
            <w:r>
              <w:rPr>
                <w:rFonts w:hint="eastAsia" w:ascii="宋体" w:hAnsi="宋体" w:cs="宋体"/>
                <w:color w:val="000000"/>
                <w:kern w:val="0"/>
                <w:sz w:val="24"/>
              </w:rPr>
              <w:br w:type="textWrapping"/>
            </w:r>
            <w:r>
              <w:rPr>
                <w:rFonts w:hint="eastAsia" w:ascii="宋体" w:hAnsi="宋体" w:cs="宋体"/>
                <w:color w:val="000000"/>
                <w:kern w:val="0"/>
                <w:sz w:val="24"/>
              </w:rPr>
              <w:t>□未按党章要求开展党员党费收缴（0分）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Merge w:val="continue"/>
            <w:vAlign w:val="center"/>
          </w:tcPr>
          <w:p>
            <w:pPr>
              <w:widowControl/>
              <w:jc w:val="center"/>
              <w:textAlignment w:val="center"/>
              <w:rPr>
                <w:rFonts w:ascii="宋体" w:hAnsi="宋体" w:cs="宋体"/>
                <w:color w:val="000000"/>
                <w:kern w:val="0"/>
                <w:sz w:val="24"/>
              </w:rPr>
            </w:pPr>
          </w:p>
        </w:tc>
        <w:tc>
          <w:tcPr>
            <w:tcW w:w="1338" w:type="dxa"/>
            <w:vMerge w:val="continue"/>
            <w:vAlign w:val="center"/>
          </w:tcPr>
          <w:p>
            <w:pPr>
              <w:widowControl/>
              <w:jc w:val="center"/>
              <w:textAlignment w:val="center"/>
              <w:rPr>
                <w:rFonts w:ascii="宋体" w:hAnsi="宋体" w:cs="宋体"/>
                <w:color w:val="000000"/>
                <w:kern w:val="0"/>
                <w:sz w:val="24"/>
              </w:rPr>
            </w:pP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□将在本组织工作的流动党员，纳入党组织党员学习教育管理（3分）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□未将在本组织工作的流动党员，纳入党组织党员学习教育管理（0分）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评议机制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□按规定进行年度党组织书记述职、评议、考核，并且党员按期进行民主评议和党员党性定期分析（4分）</w:t>
            </w:r>
            <w:r>
              <w:rPr>
                <w:rFonts w:hint="eastAsia" w:ascii="宋体" w:hAnsi="宋体" w:cs="宋体"/>
                <w:color w:val="000000"/>
                <w:kern w:val="0"/>
                <w:sz w:val="24"/>
              </w:rPr>
              <w:br w:type="textWrapping"/>
            </w:r>
            <w:r>
              <w:rPr>
                <w:rFonts w:hint="eastAsia" w:ascii="宋体" w:hAnsi="宋体" w:cs="宋体"/>
                <w:color w:val="000000"/>
                <w:kern w:val="0"/>
                <w:sz w:val="24"/>
              </w:rPr>
              <w:t>□基本按规定进行年度党组织书记述职、评议、考核和党员按期进行民主评议和党员党性定期分析，但程序不规范，效果一般（2分）</w:t>
            </w:r>
            <w:r>
              <w:rPr>
                <w:rFonts w:hint="eastAsia" w:ascii="宋体" w:hAnsi="宋体" w:cs="宋体"/>
                <w:color w:val="000000"/>
                <w:kern w:val="0"/>
                <w:sz w:val="24"/>
              </w:rPr>
              <w:br w:type="textWrapping"/>
            </w:r>
            <w:r>
              <w:rPr>
                <w:rFonts w:hint="eastAsia" w:ascii="宋体" w:hAnsi="宋体" w:cs="宋体"/>
                <w:color w:val="000000"/>
                <w:kern w:val="0"/>
                <w:sz w:val="24"/>
              </w:rPr>
              <w:t>□未按规定进行年度党组织书记述职、评议、考核，且党员未按期进行民主评议和党员党性定期分析（0分）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发展党员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□制定发展党员计划，党组织每年在社会组织负责人、管理层和业务骨干中培养入党积极分子1名以上（4分）（无发展党员计划扣1分）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□党组织每年在社会组织秘书处人员中培养入党积极分子1名以上（3分）（无发展党员计划扣1分）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□党组织无发展党员计划，未培养入党积极分子（0分）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ind w:firstLine="360"/>
              <w:rPr>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纪检监察</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□委员会设置纪检委员，未设立委员会的指定专人负责纪检工作，开展党风廉政学习（3分）</w:t>
            </w:r>
            <w:r>
              <w:rPr>
                <w:rFonts w:hint="eastAsia" w:ascii="宋体" w:hAnsi="宋体" w:cs="宋体"/>
                <w:color w:val="000000"/>
                <w:kern w:val="0"/>
                <w:sz w:val="24"/>
              </w:rPr>
              <w:br w:type="textWrapping"/>
            </w:r>
            <w:r>
              <w:rPr>
                <w:rFonts w:hint="eastAsia" w:ascii="宋体" w:hAnsi="宋体" w:cs="宋体"/>
                <w:color w:val="000000"/>
                <w:kern w:val="0"/>
                <w:sz w:val="24"/>
              </w:rPr>
              <w:t>□未设纪检委员或未制定专人负责纪检工作，未开展党风廉政学习（0分）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制度建设  （11分）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落实基本制度           （11分）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严格按《安徽省社会组织党组织建设标准》落实党内组织生活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□“三会一课”制度：支部党员大会（每季度）、支部委员会（每月）、党小组（每月）会坚持正常（5分）；未设委员会、党小组的不作扣分项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□组织生活会制度：每半年召开1次党员组织生活会（4分）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□民主评议制度：每年开展1次民主评议党员工作（2分）</w:t>
            </w:r>
          </w:p>
          <w:p>
            <w:pPr>
              <w:widowControl/>
              <w:jc w:val="left"/>
              <w:textAlignment w:val="center"/>
              <w:rPr>
                <w:rFonts w:ascii="宋体" w:hAnsi="宋体" w:cs="宋体"/>
                <w:color w:val="000000"/>
                <w:kern w:val="0"/>
                <w:sz w:val="24"/>
              </w:rPr>
            </w:pPr>
            <w:r>
              <w:rPr>
                <w:rFonts w:hint="eastAsia" w:ascii="宋体" w:hAnsi="宋体" w:cs="宋体"/>
                <w:b/>
                <w:bCs/>
                <w:color w:val="000000"/>
                <w:kern w:val="0"/>
                <w:sz w:val="24"/>
              </w:rPr>
              <w:t>注：根据制度落实的规范程度、执行效果、记录情况，每项可分级扣分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基本活动   （8分）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党的活动       （8分）</w:t>
            </w:r>
          </w:p>
        </w:tc>
        <w:tc>
          <w:tcPr>
            <w:tcW w:w="5189" w:type="dxa"/>
            <w:vAlign w:val="center"/>
          </w:tcPr>
          <w:p>
            <w:pPr>
              <w:widowControl/>
              <w:jc w:val="left"/>
              <w:textAlignment w:val="center"/>
              <w:rPr>
                <w:rFonts w:ascii="宋体" w:hAnsi="宋体" w:cs="宋体"/>
                <w:b/>
                <w:color w:val="000000"/>
                <w:kern w:val="0"/>
                <w:sz w:val="24"/>
              </w:rPr>
            </w:pPr>
            <w:r>
              <w:rPr>
                <w:rFonts w:hint="eastAsia" w:ascii="宋体" w:hAnsi="宋体" w:cs="宋体"/>
                <w:color w:val="000000"/>
                <w:kern w:val="0"/>
                <w:sz w:val="24"/>
              </w:rPr>
              <w:t>党组织按相关规定，开展各项党的活动。按上级党委部署积极开展主题教育、党支部达标创优、主题党日、联系服务群众等活动。</w:t>
            </w:r>
            <w:r>
              <w:rPr>
                <w:rFonts w:hint="eastAsia" w:ascii="宋体" w:hAnsi="宋体" w:cs="宋体"/>
                <w:color w:val="000000"/>
                <w:kern w:val="0"/>
                <w:sz w:val="24"/>
              </w:rPr>
              <w:br w:type="textWrapping"/>
            </w:r>
            <w:r>
              <w:rPr>
                <w:rFonts w:hint="eastAsia" w:ascii="宋体" w:hAnsi="宋体" w:cs="宋体"/>
                <w:color w:val="000000"/>
                <w:kern w:val="0"/>
                <w:sz w:val="24"/>
              </w:rPr>
              <w:t>□一年开展10次及以上（8分）</w:t>
            </w:r>
            <w:r>
              <w:rPr>
                <w:rFonts w:hint="eastAsia" w:ascii="宋体" w:hAnsi="宋体" w:cs="宋体"/>
                <w:color w:val="000000"/>
                <w:kern w:val="0"/>
                <w:sz w:val="24"/>
              </w:rPr>
              <w:br w:type="textWrapping"/>
            </w:r>
            <w:r>
              <w:rPr>
                <w:rFonts w:hint="eastAsia" w:ascii="宋体" w:hAnsi="宋体" w:cs="宋体"/>
                <w:color w:val="000000"/>
                <w:kern w:val="0"/>
                <w:sz w:val="24"/>
              </w:rPr>
              <w:t>□一年开展6次及以上（5分）</w:t>
            </w:r>
            <w:r>
              <w:rPr>
                <w:rFonts w:hint="eastAsia" w:ascii="宋体" w:hAnsi="宋体" w:cs="宋体"/>
                <w:color w:val="000000"/>
                <w:kern w:val="0"/>
                <w:sz w:val="24"/>
              </w:rPr>
              <w:br w:type="textWrapping"/>
            </w:r>
            <w:r>
              <w:rPr>
                <w:rFonts w:hint="eastAsia" w:ascii="宋体" w:hAnsi="宋体" w:cs="宋体"/>
                <w:color w:val="000000"/>
                <w:kern w:val="0"/>
                <w:sz w:val="24"/>
              </w:rPr>
              <w:t>□一年开展3次及以上（2分）</w:t>
            </w:r>
            <w:r>
              <w:rPr>
                <w:rFonts w:hint="eastAsia" w:ascii="宋体" w:hAnsi="宋体" w:cs="宋体"/>
                <w:color w:val="000000"/>
                <w:kern w:val="0"/>
                <w:sz w:val="24"/>
              </w:rPr>
              <w:br w:type="textWrapping"/>
            </w:r>
            <w:r>
              <w:rPr>
                <w:rFonts w:hint="eastAsia" w:ascii="宋体" w:hAnsi="宋体" w:cs="宋体"/>
                <w:color w:val="000000"/>
                <w:kern w:val="0"/>
                <w:sz w:val="24"/>
              </w:rPr>
              <w:t>□一年开展3次以下（0分）</w:t>
            </w:r>
          </w:p>
          <w:p>
            <w:pPr>
              <w:widowControl/>
              <w:jc w:val="left"/>
              <w:textAlignment w:val="center"/>
              <w:rPr>
                <w:rFonts w:ascii="宋体" w:hAnsi="宋体" w:cs="宋体"/>
                <w:color w:val="000000"/>
                <w:kern w:val="0"/>
                <w:sz w:val="24"/>
              </w:rPr>
            </w:pPr>
            <w:r>
              <w:rPr>
                <w:rFonts w:hint="eastAsia" w:ascii="宋体" w:hAnsi="宋体" w:cs="宋体"/>
                <w:b/>
                <w:color w:val="000000"/>
                <w:kern w:val="0"/>
                <w:sz w:val="24"/>
              </w:rPr>
              <w:t>注：次数以社会组织组建党组织日期按月计算</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szCs w:val="18"/>
              </w:rPr>
            </w:pPr>
            <w:r>
              <w:rPr>
                <w:rFonts w:hint="eastAsia" w:ascii="宋体" w:hAnsi="宋体" w:cs="宋体"/>
                <w:color w:val="000000"/>
                <w:kern w:val="0"/>
                <w:sz w:val="24"/>
              </w:rPr>
              <w:t>基本保障           （16分）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场所建设        （6分）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□按照有场所、有设施、有标志、有党旗、有书报、有制度的“六有”标准，加强社会组织党组织场所建设（6分）</w:t>
            </w:r>
            <w:r>
              <w:rPr>
                <w:rFonts w:hint="eastAsia" w:ascii="宋体" w:hAnsi="宋体" w:cs="宋体"/>
                <w:color w:val="000000"/>
                <w:kern w:val="0"/>
                <w:sz w:val="24"/>
              </w:rPr>
              <w:br w:type="textWrapping"/>
            </w:r>
            <w:r>
              <w:rPr>
                <w:rFonts w:hint="eastAsia" w:ascii="宋体" w:hAnsi="宋体" w:cs="宋体"/>
                <w:color w:val="000000"/>
                <w:kern w:val="0"/>
                <w:sz w:val="24"/>
              </w:rPr>
              <w:t>每缺1项内容扣1分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33</w:t>
            </w:r>
          </w:p>
        </w:tc>
        <w:tc>
          <w:tcPr>
            <w:tcW w:w="1338"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经费保障</w:t>
            </w:r>
            <w:r>
              <w:rPr>
                <w:rFonts w:hint="eastAsia" w:ascii="宋体" w:hAnsi="宋体" w:cs="宋体"/>
                <w:color w:val="000000"/>
                <w:kern w:val="0"/>
                <w:sz w:val="24"/>
              </w:rPr>
              <w:br w:type="textWrapping"/>
            </w:r>
            <w:r>
              <w:rPr>
                <w:rFonts w:hint="eastAsia" w:ascii="宋体" w:hAnsi="宋体" w:cs="宋体"/>
                <w:color w:val="000000"/>
                <w:kern w:val="0"/>
                <w:sz w:val="24"/>
              </w:rPr>
              <w:t>（10分）</w:t>
            </w:r>
            <w:r>
              <w:rPr>
                <w:rFonts w:hint="eastAsia" w:ascii="宋体" w:hAnsi="宋体" w:cs="宋体"/>
                <w:color w:val="000000"/>
                <w:kern w:val="0"/>
                <w:sz w:val="24"/>
              </w:rPr>
              <w:br w:type="textWrapping"/>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br w:type="textWrapping"/>
            </w:r>
          </w:p>
        </w:tc>
        <w:tc>
          <w:tcPr>
            <w:tcW w:w="5189" w:type="dxa"/>
            <w:vAlign w:val="center"/>
          </w:tcPr>
          <w:p>
            <w:pPr>
              <w:rPr>
                <w:rFonts w:ascii="宋体" w:hAnsi="宋体" w:cs="宋体"/>
                <w:color w:val="000000"/>
                <w:kern w:val="0"/>
                <w:sz w:val="24"/>
              </w:rPr>
            </w:pPr>
            <w:r>
              <w:rPr>
                <w:rFonts w:hint="eastAsia" w:ascii="宋体" w:hAnsi="宋体" w:cs="宋体"/>
                <w:color w:val="000000"/>
                <w:kern w:val="0"/>
                <w:sz w:val="24"/>
              </w:rPr>
              <w:t>按照《安徽省加强非公有制企业和社会组织党组织工作经费保障的实施办法（试行）》（皖组通字[2015] 15号）落实党组织工作经费保障和管理：</w:t>
            </w:r>
          </w:p>
          <w:p>
            <w:pPr>
              <w:rPr>
                <w:rFonts w:ascii="宋体" w:hAnsi="宋体" w:cs="宋体"/>
                <w:color w:val="000000"/>
                <w:kern w:val="0"/>
                <w:sz w:val="24"/>
              </w:rPr>
            </w:pPr>
            <w:r>
              <w:rPr>
                <w:rFonts w:hint="eastAsia" w:ascii="宋体" w:hAnsi="宋体" w:cs="宋体"/>
                <w:color w:val="000000"/>
                <w:kern w:val="0"/>
                <w:sz w:val="24"/>
              </w:rPr>
              <w:t>□年初有党建工作经费保障计划，将党建工作经费纳入管理费收支并有效落实。（5分）</w:t>
            </w:r>
            <w:r>
              <w:rPr>
                <w:rFonts w:hint="eastAsia" w:ascii="宋体" w:hAnsi="宋体" w:cs="宋体"/>
                <w:color w:val="000000"/>
                <w:kern w:val="0"/>
                <w:sz w:val="24"/>
              </w:rPr>
              <w:br w:type="textWrapping"/>
            </w:r>
            <w:r>
              <w:rPr>
                <w:rFonts w:hint="eastAsia" w:ascii="宋体" w:hAnsi="宋体" w:cs="宋体"/>
                <w:color w:val="000000"/>
                <w:kern w:val="0"/>
                <w:sz w:val="24"/>
              </w:rPr>
              <w:sym w:font="Wingdings 2" w:char="00A3"/>
            </w:r>
            <w:r>
              <w:rPr>
                <w:rFonts w:hint="eastAsia" w:ascii="宋体" w:hAnsi="宋体" w:cs="宋体"/>
                <w:color w:val="000000"/>
                <w:kern w:val="0"/>
                <w:sz w:val="24"/>
              </w:rPr>
              <w:t>年初有党建工作经费保障计划，但未将党建工作经费纳入管理费收支（3分）</w:t>
            </w:r>
          </w:p>
          <w:p>
            <w:pPr>
              <w:rPr>
                <w:rFonts w:ascii="宋体" w:hAnsi="宋体" w:cs="宋体"/>
                <w:color w:val="000000"/>
                <w:kern w:val="0"/>
                <w:sz w:val="24"/>
              </w:rPr>
            </w:pPr>
            <w:r>
              <w:rPr>
                <w:rFonts w:hint="eastAsia" w:ascii="宋体" w:hAnsi="宋体" w:cs="宋体"/>
                <w:color w:val="000000"/>
                <w:kern w:val="0"/>
                <w:sz w:val="24"/>
              </w:rPr>
              <w:sym w:font="Wingdings 2" w:char="00A3"/>
            </w:r>
            <w:r>
              <w:rPr>
                <w:rFonts w:hint="eastAsia" w:ascii="宋体" w:hAnsi="宋体" w:cs="宋体"/>
                <w:color w:val="000000"/>
                <w:kern w:val="0"/>
                <w:sz w:val="24"/>
              </w:rPr>
              <w:t>无党建工作经费保障计划，未将党建工作经费纳入管理费收支（0分）</w:t>
            </w:r>
          </w:p>
        </w:tc>
        <w:tc>
          <w:tcPr>
            <w:tcW w:w="994" w:type="dxa"/>
            <w:vMerge w:val="restart"/>
          </w:tcPr>
          <w:p>
            <w:pPr>
              <w:pStyle w:val="6"/>
              <w:rPr>
                <w:szCs w:val="18"/>
              </w:rPr>
            </w:pPr>
          </w:p>
        </w:tc>
        <w:tc>
          <w:tcPr>
            <w:tcW w:w="1256" w:type="dxa"/>
            <w:vMerge w:val="restart"/>
          </w:tcPr>
          <w:p>
            <w:pPr>
              <w:pStyle w:val="6"/>
              <w:rPr>
                <w:szCs w:val="18"/>
              </w:rPr>
            </w:pPr>
          </w:p>
        </w:tc>
        <w:tc>
          <w:tcPr>
            <w:tcW w:w="1298" w:type="dxa"/>
            <w:vMerge w:val="restart"/>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34</w:t>
            </w:r>
          </w:p>
        </w:tc>
        <w:tc>
          <w:tcPr>
            <w:tcW w:w="1338" w:type="dxa"/>
            <w:vMerge w:val="continue"/>
            <w:vAlign w:val="center"/>
          </w:tcPr>
          <w:p>
            <w:pPr>
              <w:widowControl/>
              <w:jc w:val="center"/>
              <w:textAlignment w:val="center"/>
              <w:rPr>
                <w:rFonts w:ascii="宋体" w:hAnsi="宋体" w:cs="宋体"/>
                <w:color w:val="000000"/>
                <w:kern w:val="0"/>
                <w:sz w:val="24"/>
              </w:rPr>
            </w:pPr>
          </w:p>
        </w:tc>
        <w:tc>
          <w:tcPr>
            <w:tcW w:w="5189" w:type="dxa"/>
            <w:vAlign w:val="center"/>
          </w:tcPr>
          <w:p>
            <w:pPr>
              <w:rPr>
                <w:rFonts w:ascii="宋体" w:hAnsi="宋体" w:cs="宋体"/>
                <w:color w:val="000000"/>
                <w:kern w:val="0"/>
                <w:sz w:val="24"/>
              </w:rPr>
            </w:pPr>
            <w:r>
              <w:rPr>
                <w:rFonts w:hint="eastAsia" w:ascii="宋体" w:hAnsi="宋体" w:cs="宋体"/>
                <w:color w:val="000000"/>
                <w:kern w:val="0"/>
                <w:sz w:val="24"/>
              </w:rPr>
              <w:t>□合理使用上级党建工作奖补资金和拨还党费，专款专用，记录规范（5分）</w:t>
            </w:r>
          </w:p>
          <w:p>
            <w:pPr>
              <w:rPr>
                <w:rFonts w:ascii="宋体" w:hAnsi="宋体" w:cs="宋体"/>
                <w:color w:val="000000"/>
                <w:kern w:val="0"/>
                <w:sz w:val="24"/>
              </w:rPr>
            </w:pPr>
            <w:r>
              <w:rPr>
                <w:rFonts w:hint="eastAsia" w:ascii="宋体" w:hAnsi="宋体" w:cs="宋体"/>
                <w:color w:val="000000"/>
                <w:kern w:val="0"/>
                <w:sz w:val="24"/>
              </w:rPr>
              <w:t>□合理使用上级党建工作奖补资金和拨还党费，记录不规范、不齐全（2分）</w:t>
            </w:r>
          </w:p>
          <w:p>
            <w:pPr>
              <w:rPr>
                <w:rFonts w:ascii="宋体" w:hAnsi="宋体" w:cs="宋体"/>
                <w:color w:val="000000"/>
                <w:kern w:val="0"/>
                <w:sz w:val="24"/>
              </w:rPr>
            </w:pPr>
            <w:r>
              <w:rPr>
                <w:rFonts w:hint="eastAsia" w:ascii="宋体" w:hAnsi="宋体" w:cs="宋体"/>
                <w:color w:val="000000"/>
                <w:kern w:val="0"/>
                <w:sz w:val="24"/>
              </w:rPr>
              <w:t>□私自挪用上级党建工作奖补资金和拨还党费（0分）</w:t>
            </w:r>
          </w:p>
        </w:tc>
        <w:tc>
          <w:tcPr>
            <w:tcW w:w="994" w:type="dxa"/>
            <w:vMerge w:val="continue"/>
          </w:tcPr>
          <w:p>
            <w:pPr>
              <w:pStyle w:val="6"/>
              <w:rPr>
                <w:szCs w:val="18"/>
              </w:rPr>
            </w:pPr>
          </w:p>
        </w:tc>
        <w:tc>
          <w:tcPr>
            <w:tcW w:w="1256" w:type="dxa"/>
            <w:vMerge w:val="continue"/>
          </w:tcPr>
          <w:p>
            <w:pPr>
              <w:pStyle w:val="6"/>
              <w:rPr>
                <w:szCs w:val="18"/>
              </w:rPr>
            </w:pPr>
          </w:p>
        </w:tc>
        <w:tc>
          <w:tcPr>
            <w:tcW w:w="1298" w:type="dxa"/>
            <w:vMerge w:val="continue"/>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restart"/>
          </w:tcPr>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p>
          <w:p>
            <w:pPr>
              <w:pStyle w:val="6"/>
              <w:ind w:firstLine="0" w:firstLineChars="0"/>
              <w:rPr>
                <w:sz w:val="24"/>
                <w:szCs w:val="24"/>
              </w:rPr>
            </w:pPr>
            <w:r>
              <w:rPr>
                <w:rFonts w:hint="eastAsia"/>
                <w:sz w:val="24"/>
                <w:szCs w:val="24"/>
              </w:rPr>
              <w:t>内部治理（380分）</w:t>
            </w:r>
          </w:p>
          <w:p>
            <w:pPr>
              <w:pStyle w:val="6"/>
              <w:ind w:firstLine="0" w:firstLineChars="0"/>
              <w:rPr>
                <w:szCs w:val="18"/>
              </w:rPr>
            </w:pPr>
          </w:p>
        </w:tc>
        <w:tc>
          <w:tcPr>
            <w:tcW w:w="1237" w:type="dxa"/>
            <w:vMerge w:val="restart"/>
            <w:vAlign w:val="center"/>
          </w:tcPr>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章程</w:t>
            </w:r>
            <w:r>
              <w:rPr>
                <w:rFonts w:hint="eastAsia" w:ascii="宋体" w:hAnsi="宋体" w:cs="宋体"/>
                <w:color w:val="000000"/>
                <w:kern w:val="0"/>
                <w:sz w:val="24"/>
              </w:rPr>
              <w:br w:type="textWrapping"/>
            </w:r>
            <w:r>
              <w:rPr>
                <w:rFonts w:hint="eastAsia" w:ascii="宋体" w:hAnsi="宋体" w:cs="宋体"/>
                <w:color w:val="000000"/>
                <w:kern w:val="0"/>
                <w:sz w:val="24"/>
              </w:rPr>
              <w:t>（15分）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修订程序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制定和修改程序</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□2/3以上会员（或会员代表）出席会员（代表）大会，出席会员（或会员代表）半数以上表决通过，能提供会议纪要或决议（5分）</w:t>
            </w:r>
            <w:r>
              <w:rPr>
                <w:rFonts w:hint="eastAsia" w:ascii="宋体" w:hAnsi="宋体" w:cs="宋体"/>
                <w:color w:val="000000"/>
                <w:kern w:val="0"/>
                <w:sz w:val="24"/>
              </w:rPr>
              <w:br w:type="textWrapping"/>
            </w:r>
            <w:r>
              <w:rPr>
                <w:rFonts w:hint="eastAsia" w:ascii="宋体" w:hAnsi="宋体" w:cs="宋体"/>
                <w:color w:val="000000"/>
                <w:kern w:val="0"/>
                <w:sz w:val="24"/>
              </w:rPr>
              <w:t xml:space="preserve">□ 会员（代表）大会出席人数和表决人数不符合章程规定（0分）                                                                                                                                               </w:t>
            </w:r>
            <w:r>
              <w:rPr>
                <w:rFonts w:hint="eastAsia" w:ascii="宋体" w:hAnsi="宋体" w:cs="宋体"/>
                <w:b/>
                <w:color w:val="000000"/>
                <w:kern w:val="0"/>
                <w:sz w:val="24"/>
              </w:rPr>
              <w:t>注：提供会员（代表）大会会议纪要及签到表。</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章程核准</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核准情况</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□章程制定或修改后经登记管理机关核准（10分）</w:t>
            </w:r>
            <w:r>
              <w:rPr>
                <w:rFonts w:hint="eastAsia" w:ascii="宋体" w:hAnsi="宋体" w:cs="宋体"/>
                <w:color w:val="000000"/>
                <w:kern w:val="0"/>
                <w:sz w:val="24"/>
              </w:rPr>
              <w:br w:type="textWrapping"/>
            </w:r>
            <w:r>
              <w:rPr>
                <w:rFonts w:hint="eastAsia" w:ascii="宋体" w:hAnsi="宋体" w:cs="宋体"/>
                <w:color w:val="000000"/>
                <w:kern w:val="0"/>
                <w:sz w:val="24"/>
              </w:rPr>
              <w:t>□章程制定或修改后未经登记管理机关核准（0分）</w:t>
            </w:r>
            <w:r>
              <w:rPr>
                <w:rFonts w:hint="eastAsia" w:ascii="宋体" w:hAnsi="宋体" w:cs="宋体"/>
                <w:color w:val="000000"/>
                <w:kern w:val="0"/>
                <w:sz w:val="24"/>
              </w:rPr>
              <w:br w:type="textWrapping"/>
            </w:r>
            <w:r>
              <w:rPr>
                <w:rFonts w:hint="eastAsia" w:ascii="宋体" w:hAnsi="宋体" w:cs="宋体"/>
                <w:b/>
                <w:color w:val="000000"/>
                <w:kern w:val="0"/>
                <w:sz w:val="24"/>
              </w:rPr>
              <w:t>注：在会员（代表）大会后15日内,报登记管理机关核准，提供章程核准表。</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发展规划</w:t>
            </w:r>
            <w:r>
              <w:rPr>
                <w:rFonts w:hint="eastAsia" w:ascii="宋体" w:hAnsi="宋体" w:cs="宋体"/>
                <w:color w:val="000000"/>
                <w:kern w:val="0"/>
                <w:sz w:val="24"/>
              </w:rPr>
              <w:br w:type="textWrapping"/>
            </w:r>
            <w:r>
              <w:rPr>
                <w:rFonts w:hint="eastAsia" w:ascii="宋体" w:hAnsi="宋体" w:cs="宋体"/>
                <w:color w:val="000000"/>
                <w:kern w:val="0"/>
                <w:sz w:val="24"/>
              </w:rPr>
              <w:t>（15分）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届内发展  规划</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制定与落实</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b/>
                <w:color w:val="000000"/>
                <w:kern w:val="0"/>
                <w:sz w:val="24"/>
              </w:rPr>
              <w:t>届内发展规划制定</w:t>
            </w:r>
            <w:r>
              <w:rPr>
                <w:rFonts w:hint="eastAsia" w:ascii="宋体" w:hAnsi="宋体" w:cs="宋体"/>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□有独立详细的届内组织发展规划（4分）</w:t>
            </w:r>
            <w:r>
              <w:rPr>
                <w:rFonts w:hint="eastAsia" w:ascii="宋体" w:hAnsi="宋体" w:cs="宋体"/>
                <w:color w:val="000000"/>
                <w:kern w:val="0"/>
                <w:sz w:val="24"/>
              </w:rPr>
              <w:br w:type="textWrapping"/>
            </w:r>
            <w:r>
              <w:rPr>
                <w:rFonts w:hint="eastAsia" w:ascii="宋体" w:hAnsi="宋体" w:cs="宋体"/>
                <w:color w:val="000000"/>
                <w:kern w:val="0"/>
                <w:sz w:val="24"/>
              </w:rPr>
              <w:t>□其他材料能够体现届内组织发展规划内容（2分）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□未制定规划且其他材料不能体现届内发展规划（0分）                                                      </w:t>
            </w:r>
            <w:r>
              <w:rPr>
                <w:rFonts w:hint="eastAsia" w:ascii="宋体" w:hAnsi="宋体" w:cs="宋体"/>
                <w:color w:val="000000"/>
                <w:kern w:val="0"/>
                <w:sz w:val="24"/>
              </w:rPr>
              <w:br w:type="textWrapping"/>
            </w:r>
            <w:r>
              <w:rPr>
                <w:rFonts w:hint="eastAsia" w:ascii="宋体" w:hAnsi="宋体" w:cs="宋体"/>
                <w:b/>
                <w:color w:val="000000"/>
                <w:kern w:val="0"/>
                <w:sz w:val="24"/>
              </w:rPr>
              <w:t xml:space="preserve">届内发展规划落实： </w:t>
            </w:r>
            <w:r>
              <w:rPr>
                <w:rFonts w:hint="eastAsia" w:ascii="宋体" w:hAnsi="宋体" w:cs="宋体"/>
                <w:color w:val="000000"/>
                <w:kern w:val="0"/>
                <w:sz w:val="24"/>
              </w:rPr>
              <w:t xml:space="preserve">                                                                                    □落实规划情况很好（6分）                                                               □落实规划情况一般（3分）</w:t>
            </w:r>
            <w:r>
              <w:rPr>
                <w:rFonts w:hint="eastAsia" w:ascii="宋体" w:hAnsi="宋体" w:cs="宋体"/>
                <w:color w:val="000000"/>
                <w:kern w:val="0"/>
                <w:sz w:val="24"/>
              </w:rPr>
              <w:br w:type="textWrapping"/>
            </w:r>
            <w:r>
              <w:rPr>
                <w:rFonts w:hint="eastAsia" w:ascii="宋体" w:hAnsi="宋体" w:cs="宋体"/>
                <w:color w:val="000000"/>
                <w:kern w:val="0"/>
                <w:sz w:val="24"/>
              </w:rPr>
              <w:t xml:space="preserve">□规划未落实（0分）                                                                                </w:t>
            </w:r>
            <w:r>
              <w:rPr>
                <w:rFonts w:hint="eastAsia" w:ascii="宋体" w:hAnsi="宋体" w:cs="宋体"/>
                <w:b/>
                <w:color w:val="000000"/>
                <w:kern w:val="0"/>
                <w:sz w:val="24"/>
              </w:rPr>
              <w:t>注：将届内规划内容与相关业务活动相对照。</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年度计划与总结</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工作计划与总结</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□有详细的年度工作计划与总结（5分）</w:t>
            </w:r>
            <w:r>
              <w:rPr>
                <w:rFonts w:hint="eastAsia" w:ascii="宋体" w:hAnsi="宋体" w:cs="宋体"/>
                <w:color w:val="000000"/>
                <w:kern w:val="0"/>
                <w:sz w:val="24"/>
              </w:rPr>
              <w:br w:type="textWrapping"/>
            </w:r>
            <w:r>
              <w:rPr>
                <w:rFonts w:hint="eastAsia" w:ascii="宋体" w:hAnsi="宋体" w:cs="宋体"/>
                <w:color w:val="000000"/>
                <w:kern w:val="0"/>
                <w:sz w:val="24"/>
              </w:rPr>
              <w:t>□有简单的年度工作计划与总结（3分）</w:t>
            </w:r>
            <w:r>
              <w:rPr>
                <w:rFonts w:hint="eastAsia" w:ascii="宋体" w:hAnsi="宋体" w:cs="宋体"/>
                <w:color w:val="000000"/>
                <w:kern w:val="0"/>
                <w:sz w:val="24"/>
              </w:rPr>
              <w:br w:type="textWrapping"/>
            </w:r>
            <w:r>
              <w:rPr>
                <w:rFonts w:hint="eastAsia" w:ascii="宋体" w:hAnsi="宋体" w:cs="宋体"/>
                <w:color w:val="000000"/>
                <w:kern w:val="0"/>
                <w:sz w:val="24"/>
              </w:rPr>
              <w:t>□未制定年度工作计划和总结（0分）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组织机构</w:t>
            </w:r>
            <w:r>
              <w:rPr>
                <w:rFonts w:hint="eastAsia" w:ascii="宋体" w:hAnsi="宋体" w:cs="宋体"/>
                <w:color w:val="000000"/>
                <w:kern w:val="0"/>
                <w:sz w:val="24"/>
              </w:rPr>
              <w:br w:type="textWrapping"/>
            </w:r>
            <w:r>
              <w:rPr>
                <w:rFonts w:hint="eastAsia" w:ascii="宋体" w:hAnsi="宋体" w:cs="宋体"/>
                <w:color w:val="000000"/>
                <w:kern w:val="0"/>
                <w:sz w:val="24"/>
              </w:rPr>
              <w:t>（60分）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组织机构</w:t>
            </w:r>
            <w:r>
              <w:rPr>
                <w:rFonts w:hint="eastAsia" w:ascii="宋体" w:hAnsi="宋体" w:cs="宋体"/>
                <w:color w:val="000000"/>
                <w:kern w:val="0"/>
                <w:sz w:val="24"/>
              </w:rPr>
              <w:br w:type="textWrapping"/>
            </w:r>
            <w:r>
              <w:rPr>
                <w:rFonts w:hint="eastAsia" w:ascii="宋体" w:hAnsi="宋体" w:cs="宋体"/>
                <w:color w:val="000000"/>
                <w:kern w:val="0"/>
                <w:sz w:val="24"/>
              </w:rPr>
              <w:t>（60分）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组织机构</w:t>
            </w:r>
            <w:r>
              <w:rPr>
                <w:rFonts w:hint="eastAsia" w:ascii="宋体" w:hAnsi="宋体" w:cs="宋体"/>
                <w:color w:val="000000"/>
                <w:kern w:val="0"/>
                <w:sz w:val="24"/>
              </w:rPr>
              <w:br w:type="textWrapping"/>
            </w:r>
            <w:r>
              <w:rPr>
                <w:rFonts w:hint="eastAsia" w:ascii="宋体" w:hAnsi="宋体" w:cs="宋体"/>
                <w:color w:val="000000"/>
                <w:kern w:val="0"/>
                <w:sz w:val="24"/>
              </w:rPr>
              <w:t>（60分）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会员大会</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召开情况</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□按章程规定，按时召开会员（代表）大会（10分）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□未按章程规定，召开会员（代表）大会（0分）                                                                                                     </w:t>
            </w:r>
            <w:r>
              <w:rPr>
                <w:rFonts w:hint="eastAsia" w:ascii="宋体" w:hAnsi="宋体" w:cs="宋体"/>
                <w:b/>
                <w:color w:val="000000"/>
                <w:kern w:val="0"/>
                <w:sz w:val="24"/>
              </w:rPr>
              <w:t>注：如延期召开会员（代表）大会经理事会表决通过，经登记管理机关批准同意的视为按期召开，但延期最长不得超过1年。</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（常务）理事会</w:t>
            </w:r>
            <w:r>
              <w:rPr>
                <w:rFonts w:hint="eastAsia" w:ascii="宋体" w:hAnsi="宋体" w:cs="宋体"/>
                <w:color w:val="000000"/>
                <w:kern w:val="0"/>
                <w:sz w:val="24"/>
              </w:rPr>
              <w:br w:type="textWrapping"/>
            </w:r>
            <w:r>
              <w:rPr>
                <w:rFonts w:hint="eastAsia" w:ascii="宋体" w:hAnsi="宋体" w:cs="宋体"/>
                <w:color w:val="000000"/>
                <w:kern w:val="0"/>
                <w:sz w:val="24"/>
              </w:rPr>
              <w:t>（30分）</w:t>
            </w: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（常务）理事会</w:t>
            </w:r>
            <w:r>
              <w:rPr>
                <w:rFonts w:hint="eastAsia" w:ascii="宋体" w:hAnsi="宋体" w:cs="宋体"/>
                <w:color w:val="000000"/>
                <w:kern w:val="0"/>
                <w:sz w:val="24"/>
              </w:rPr>
              <w:br w:type="textWrapping"/>
            </w:r>
            <w:r>
              <w:rPr>
                <w:rFonts w:hint="eastAsia" w:ascii="宋体" w:hAnsi="宋体" w:cs="宋体"/>
                <w:color w:val="000000"/>
                <w:kern w:val="0"/>
                <w:sz w:val="24"/>
              </w:rPr>
              <w:t>（30分）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产生和罢免程序</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□产生、罢免（常务）理事，会议出席人数和表决人数符合规定，会员或会员代表大会须2/3以上会员或会员代表出席，半数以上表决通过（10分）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□未按章程规定条件和程序产生、罢免理事（0分）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换届情况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□理事会按期换届（5分）</w:t>
            </w:r>
            <w:r>
              <w:rPr>
                <w:rFonts w:hint="eastAsia" w:ascii="宋体" w:hAnsi="宋体" w:cs="宋体"/>
                <w:color w:val="000000"/>
                <w:kern w:val="0"/>
                <w:sz w:val="24"/>
              </w:rPr>
              <w:br w:type="textWrapping"/>
            </w:r>
            <w:r>
              <w:rPr>
                <w:rFonts w:hint="eastAsia" w:ascii="宋体" w:hAnsi="宋体" w:cs="宋体"/>
                <w:color w:val="000000"/>
                <w:kern w:val="0"/>
                <w:sz w:val="24"/>
              </w:rPr>
              <w:t xml:space="preserve">□理事会未按期换届（0分）                                                                              </w:t>
            </w:r>
            <w:r>
              <w:rPr>
                <w:rFonts w:hint="eastAsia" w:ascii="宋体" w:hAnsi="宋体" w:cs="宋体"/>
                <w:b/>
                <w:color w:val="000000"/>
                <w:kern w:val="0"/>
                <w:sz w:val="24"/>
              </w:rPr>
              <w:t>注：提前或延期换届经登记管理机关批准同意视为按期换届。</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会议召开情况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□（常务）理事会召开程序和次数符合章程（分5）</w:t>
            </w:r>
            <w:r>
              <w:rPr>
                <w:rFonts w:hint="eastAsia" w:ascii="宋体" w:hAnsi="宋体" w:cs="宋体"/>
                <w:color w:val="000000"/>
                <w:kern w:val="0"/>
                <w:sz w:val="24"/>
              </w:rPr>
              <w:br w:type="textWrapping"/>
            </w:r>
            <w:r>
              <w:rPr>
                <w:rFonts w:hint="eastAsia" w:ascii="宋体" w:hAnsi="宋体" w:cs="宋体"/>
                <w:color w:val="000000"/>
                <w:kern w:val="0"/>
                <w:sz w:val="24"/>
              </w:rPr>
              <w:t xml:space="preserve">□（常务）理事会召开程序或次数不符合章程（0分）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43</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职能履行情况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□（常务）理事会制度健全，按章程规定履行职能，重大事项必须有2/3理事会成员出席理事会，并且1/2/理事表决通过（5分）</w:t>
            </w:r>
            <w:r>
              <w:rPr>
                <w:rFonts w:hint="eastAsia" w:ascii="宋体" w:hAnsi="宋体" w:cs="宋体"/>
                <w:color w:val="000000"/>
                <w:kern w:val="0"/>
                <w:sz w:val="24"/>
              </w:rPr>
              <w:br w:type="textWrapping"/>
            </w:r>
            <w:r>
              <w:rPr>
                <w:rFonts w:hint="eastAsia" w:ascii="宋体" w:hAnsi="宋体" w:cs="宋体"/>
                <w:color w:val="000000"/>
                <w:kern w:val="0"/>
                <w:sz w:val="24"/>
              </w:rPr>
              <w:t xml:space="preserve">□（常务）理事会违背组织使命，或未按章程规定履行职能（0分）                                         </w:t>
            </w:r>
            <w:r>
              <w:rPr>
                <w:rFonts w:hint="eastAsia" w:ascii="宋体" w:hAnsi="宋体" w:cs="宋体"/>
                <w:b/>
                <w:color w:val="000000"/>
                <w:kern w:val="0"/>
                <w:sz w:val="24"/>
              </w:rPr>
              <w:t>注：提供召开理事会会议通过的决议。</w:t>
            </w:r>
            <w:r>
              <w:rPr>
                <w:rFonts w:hint="eastAsia" w:ascii="宋体" w:hAnsi="宋体" w:cs="宋体"/>
                <w:color w:val="000000"/>
                <w:kern w:val="0"/>
                <w:sz w:val="24"/>
              </w:rPr>
              <w:br w:type="textWrapping"/>
            </w:r>
            <w:r>
              <w:rPr>
                <w:rFonts w:hint="eastAsia" w:ascii="宋体" w:hAnsi="宋体" w:cs="宋体"/>
                <w:b/>
                <w:color w:val="000000"/>
                <w:kern w:val="0"/>
                <w:sz w:val="24"/>
              </w:rPr>
              <w:t xml:space="preserve">重大事项包括章程修改、变更、投资、会费收取标准等。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会议纪要</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□理事会有详细会议纪要（5分）</w:t>
            </w:r>
            <w:r>
              <w:rPr>
                <w:rFonts w:hint="eastAsia" w:ascii="宋体" w:hAnsi="宋体" w:cs="宋体"/>
                <w:color w:val="000000"/>
                <w:kern w:val="0"/>
                <w:sz w:val="24"/>
              </w:rPr>
              <w:br w:type="textWrapping"/>
            </w:r>
            <w:r>
              <w:rPr>
                <w:rFonts w:hint="eastAsia" w:ascii="宋体" w:hAnsi="宋体" w:cs="宋体"/>
                <w:color w:val="000000"/>
                <w:kern w:val="0"/>
                <w:sz w:val="24"/>
              </w:rPr>
              <w:t>□召开会议的会议纪要不详细或无会议纪要（0分）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分支（代表）机构  </w:t>
            </w:r>
            <w:r>
              <w:rPr>
                <w:rFonts w:hint="eastAsia" w:ascii="宋体" w:hAnsi="宋体" w:cs="宋体"/>
                <w:color w:val="000000"/>
                <w:kern w:val="0"/>
                <w:sz w:val="24"/>
              </w:rPr>
              <w:br w:type="textWrapping"/>
            </w:r>
            <w:r>
              <w:rPr>
                <w:rFonts w:hint="eastAsia" w:ascii="宋体" w:hAnsi="宋体" w:cs="宋体"/>
                <w:color w:val="000000"/>
                <w:kern w:val="0"/>
                <w:sz w:val="24"/>
              </w:rPr>
              <w:t>（10分）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 xml:space="preserve">分支（代表）机构  </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45</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机构设立</w:t>
            </w:r>
            <w:r>
              <w:rPr>
                <w:rFonts w:hint="eastAsia" w:ascii="宋体" w:hAnsi="宋体" w:cs="宋体"/>
                <w:color w:val="000000"/>
                <w:kern w:val="0"/>
                <w:sz w:val="24"/>
              </w:rPr>
              <w:br w:type="textWrapping"/>
            </w: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□未设立分支（代表）机构（2分） </w:t>
            </w:r>
            <w:r>
              <w:rPr>
                <w:rFonts w:hint="eastAsia" w:ascii="宋体" w:hAnsi="宋体" w:cs="宋体"/>
                <w:color w:val="000000"/>
                <w:kern w:val="0"/>
                <w:sz w:val="24"/>
              </w:rPr>
              <w:br w:type="textWrapping"/>
            </w:r>
            <w:r>
              <w:rPr>
                <w:rFonts w:hint="eastAsia" w:ascii="宋体" w:hAnsi="宋体" w:cs="宋体"/>
                <w:color w:val="000000"/>
                <w:kern w:val="0"/>
                <w:sz w:val="24"/>
              </w:rPr>
              <w:t xml:space="preserve">□按照章程规定，经理事会或常务理事会决定设立分支（代表）机构（2分） </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□未按章程规定程序设立分支（代表）机构（0分）                                          </w:t>
            </w:r>
            <w:r>
              <w:rPr>
                <w:rFonts w:hint="eastAsia" w:ascii="宋体" w:hAnsi="宋体" w:cs="宋体"/>
                <w:b/>
                <w:color w:val="000000"/>
                <w:kern w:val="0"/>
                <w:sz w:val="24"/>
              </w:rPr>
              <w:t>注：不得设立地域性分支代表机构。</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机构管理</w:t>
            </w:r>
            <w:r>
              <w:rPr>
                <w:rFonts w:hint="eastAsia" w:ascii="宋体" w:hAnsi="宋体" w:cs="宋体"/>
                <w:color w:val="000000"/>
                <w:kern w:val="0"/>
                <w:sz w:val="24"/>
              </w:rPr>
              <w:br w:type="textWrapping"/>
            </w:r>
            <w:r>
              <w:rPr>
                <w:rFonts w:hint="eastAsia" w:ascii="宋体" w:hAnsi="宋体" w:cs="宋体"/>
                <w:color w:val="000000"/>
                <w:kern w:val="0"/>
                <w:sz w:val="24"/>
              </w:rPr>
              <w:t>（2分）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□未设立分支（代表）机构（2分） </w:t>
            </w:r>
            <w:r>
              <w:rPr>
                <w:rFonts w:hint="eastAsia" w:ascii="宋体" w:hAnsi="宋体" w:cs="宋体"/>
                <w:color w:val="000000"/>
                <w:kern w:val="0"/>
                <w:sz w:val="24"/>
              </w:rPr>
              <w:br w:type="textWrapping"/>
            </w:r>
            <w:r>
              <w:rPr>
                <w:rFonts w:hint="eastAsia" w:ascii="宋体" w:hAnsi="宋体" w:cs="宋体"/>
                <w:color w:val="000000"/>
                <w:kern w:val="0"/>
                <w:sz w:val="24"/>
              </w:rPr>
              <w:t>□有分支（代表）机构管理办法和分支（代表）机构工作计划、总结（2分）</w:t>
            </w:r>
            <w:r>
              <w:rPr>
                <w:rFonts w:hint="eastAsia" w:ascii="宋体" w:hAnsi="宋体" w:cs="宋体"/>
                <w:color w:val="000000"/>
                <w:kern w:val="0"/>
                <w:sz w:val="24"/>
              </w:rPr>
              <w:br w:type="textWrapping"/>
            </w:r>
            <w:r>
              <w:rPr>
                <w:rFonts w:hint="eastAsia" w:ascii="宋体" w:hAnsi="宋体" w:cs="宋体"/>
                <w:color w:val="000000"/>
                <w:kern w:val="0"/>
                <w:sz w:val="24"/>
              </w:rPr>
              <w:t>□未制定分支（代表）机构管理办法和分支（代表）机构工作计划、总结（0分）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活动开展</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□未设立分支（代表）机构（3分） </w:t>
            </w:r>
            <w:r>
              <w:rPr>
                <w:rFonts w:hint="eastAsia" w:ascii="宋体" w:hAnsi="宋体" w:cs="宋体"/>
                <w:color w:val="000000"/>
                <w:kern w:val="0"/>
                <w:sz w:val="24"/>
              </w:rPr>
              <w:br w:type="textWrapping"/>
            </w:r>
            <w:r>
              <w:rPr>
                <w:rFonts w:hint="eastAsia" w:ascii="宋体" w:hAnsi="宋体" w:cs="宋体"/>
                <w:color w:val="000000"/>
                <w:kern w:val="0"/>
                <w:sz w:val="24"/>
              </w:rPr>
              <w:t>□在授权范围内开展活动，并冠以协会名称（3分）</w:t>
            </w:r>
            <w:r>
              <w:rPr>
                <w:rFonts w:hint="eastAsia" w:ascii="宋体" w:hAnsi="宋体" w:cs="宋体"/>
                <w:color w:val="000000"/>
                <w:kern w:val="0"/>
                <w:sz w:val="24"/>
              </w:rPr>
              <w:br w:type="textWrapping"/>
            </w:r>
            <w:r>
              <w:rPr>
                <w:rFonts w:hint="eastAsia" w:ascii="宋体" w:hAnsi="宋体" w:cs="宋体"/>
                <w:color w:val="000000"/>
                <w:kern w:val="0"/>
                <w:sz w:val="24"/>
              </w:rPr>
              <w:t>□超出授权范围开展活动，或未冠以协会名称（0分）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发展会员</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□未设立分支（代表）机构（3分） </w:t>
            </w:r>
            <w:r>
              <w:rPr>
                <w:rFonts w:hint="eastAsia" w:ascii="宋体" w:hAnsi="宋体" w:cs="宋体"/>
                <w:color w:val="000000"/>
                <w:kern w:val="0"/>
                <w:sz w:val="24"/>
              </w:rPr>
              <w:br w:type="textWrapping"/>
            </w:r>
            <w:r>
              <w:rPr>
                <w:rFonts w:hint="eastAsia" w:ascii="宋体" w:hAnsi="宋体" w:cs="宋体"/>
                <w:color w:val="000000"/>
                <w:kern w:val="0"/>
                <w:sz w:val="24"/>
              </w:rPr>
              <w:t>□分支（代表）机构根据授权发展会员，且不重复收取会费（3分）</w:t>
            </w:r>
            <w:r>
              <w:rPr>
                <w:rFonts w:hint="eastAsia" w:ascii="宋体" w:hAnsi="宋体" w:cs="宋体"/>
                <w:color w:val="000000"/>
                <w:kern w:val="0"/>
                <w:sz w:val="24"/>
              </w:rPr>
              <w:br w:type="textWrapping"/>
            </w:r>
            <w:r>
              <w:rPr>
                <w:rFonts w:hint="eastAsia" w:ascii="宋体" w:hAnsi="宋体" w:cs="宋体"/>
                <w:color w:val="000000"/>
                <w:kern w:val="0"/>
                <w:sz w:val="24"/>
              </w:rPr>
              <w:t>□分支（代表）机构未经授权发展会员或重复收取会费（0分）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监事会</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产生程序</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b/>
                <w:color w:val="000000"/>
                <w:kern w:val="0"/>
                <w:sz w:val="24"/>
              </w:rPr>
            </w:pPr>
            <w:r>
              <w:rPr>
                <w:rFonts w:hint="eastAsia" w:ascii="宋体" w:hAnsi="宋体" w:cs="宋体"/>
                <w:color w:val="000000"/>
                <w:kern w:val="0"/>
                <w:sz w:val="24"/>
              </w:rPr>
              <w:t>□监事会按民主程序产生，符合章程规定（3分）</w:t>
            </w:r>
            <w:r>
              <w:rPr>
                <w:rFonts w:hint="eastAsia" w:ascii="宋体" w:hAnsi="宋体" w:cs="宋体"/>
                <w:color w:val="000000"/>
                <w:kern w:val="0"/>
                <w:sz w:val="24"/>
              </w:rPr>
              <w:br w:type="textWrapping"/>
            </w:r>
            <w:r>
              <w:rPr>
                <w:rFonts w:hint="eastAsia" w:ascii="宋体" w:hAnsi="宋体" w:cs="宋体"/>
                <w:color w:val="000000"/>
                <w:kern w:val="0"/>
                <w:sz w:val="24"/>
              </w:rPr>
              <w:t>□监事会未按民主程序产生，或不符合章程规定（0分）</w:t>
            </w:r>
          </w:p>
          <w:p>
            <w:pPr>
              <w:widowControl/>
              <w:jc w:val="left"/>
              <w:textAlignment w:val="center"/>
              <w:rPr>
                <w:rFonts w:ascii="宋体" w:hAnsi="宋体" w:cs="宋体"/>
                <w:color w:val="000000"/>
                <w:kern w:val="0"/>
                <w:sz w:val="24"/>
              </w:rPr>
            </w:pPr>
            <w:r>
              <w:rPr>
                <w:rFonts w:hint="eastAsia" w:ascii="宋体" w:hAnsi="宋体" w:cs="宋体"/>
                <w:b/>
                <w:color w:val="000000"/>
                <w:kern w:val="0"/>
                <w:sz w:val="24"/>
              </w:rPr>
              <w:t>注：按章程规定不设监事会的，不扣分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人员数量</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□有监事会的，监事由3</w:t>
            </w:r>
            <w:r>
              <w:rPr>
                <w:rFonts w:ascii="宋体" w:hAnsi="宋体" w:cs="宋体"/>
                <w:color w:val="000000" w:themeColor="text1"/>
                <w:kern w:val="0"/>
                <w:sz w:val="24"/>
              </w:rPr>
              <w:t>—</w:t>
            </w:r>
            <w:r>
              <w:rPr>
                <w:rFonts w:hint="eastAsia" w:ascii="宋体" w:hAnsi="宋体" w:cs="宋体"/>
                <w:color w:val="000000" w:themeColor="text1"/>
                <w:kern w:val="0"/>
                <w:sz w:val="24"/>
              </w:rPr>
              <w:t>9人组成（3分）</w:t>
            </w:r>
          </w:p>
          <w:p>
            <w:pPr>
              <w:widowControl/>
              <w:jc w:val="left"/>
              <w:textAlignment w:val="center"/>
              <w:rPr>
                <w:rFonts w:ascii="宋体" w:hAnsi="宋体" w:cs="宋体"/>
                <w:color w:val="FF0000"/>
                <w:kern w:val="0"/>
                <w:sz w:val="24"/>
              </w:rPr>
            </w:pPr>
            <w:r>
              <w:rPr>
                <w:rFonts w:hint="eastAsia" w:ascii="宋体" w:hAnsi="宋体" w:cs="宋体"/>
                <w:color w:val="000000" w:themeColor="text1"/>
                <w:kern w:val="0"/>
                <w:sz w:val="24"/>
              </w:rPr>
              <w:t>□无监事会的，设有1</w:t>
            </w:r>
            <w:r>
              <w:rPr>
                <w:rFonts w:ascii="宋体" w:hAnsi="宋体" w:cs="宋体"/>
                <w:color w:val="000000" w:themeColor="text1"/>
                <w:kern w:val="0"/>
                <w:sz w:val="24"/>
              </w:rPr>
              <w:t>—</w:t>
            </w:r>
            <w:r>
              <w:rPr>
                <w:rFonts w:hint="eastAsia" w:ascii="宋体" w:hAnsi="宋体" w:cs="宋体"/>
                <w:color w:val="000000" w:themeColor="text1"/>
                <w:kern w:val="0"/>
                <w:sz w:val="24"/>
              </w:rPr>
              <w:t>2名监事（3分）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职能履行</w:t>
            </w:r>
            <w:r>
              <w:rPr>
                <w:rFonts w:hint="eastAsia" w:ascii="宋体" w:hAnsi="宋体" w:cs="宋体"/>
                <w:color w:val="000000"/>
                <w:kern w:val="0"/>
                <w:sz w:val="24"/>
              </w:rPr>
              <w:br w:type="textWrapping"/>
            </w: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□监事制度健全，并按章程规定履行职能（4分）</w:t>
            </w:r>
            <w:r>
              <w:rPr>
                <w:rFonts w:hint="eastAsia" w:ascii="宋体" w:hAnsi="宋体" w:cs="宋体"/>
                <w:color w:val="000000"/>
                <w:kern w:val="0"/>
                <w:sz w:val="24"/>
              </w:rPr>
              <w:br w:type="textWrapping"/>
            </w:r>
            <w:r>
              <w:rPr>
                <w:rFonts w:hint="eastAsia" w:ascii="宋体" w:hAnsi="宋体" w:cs="宋体"/>
                <w:color w:val="000000"/>
                <w:kern w:val="0"/>
                <w:sz w:val="24"/>
              </w:rPr>
              <w:t>□监事制度不健全，或未按章程规定履行职能（0分）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人力资源</w:t>
            </w:r>
            <w:r>
              <w:rPr>
                <w:rFonts w:hint="eastAsia" w:ascii="宋体" w:hAnsi="宋体" w:cs="宋体"/>
                <w:color w:val="000000"/>
                <w:kern w:val="0"/>
                <w:sz w:val="24"/>
              </w:rPr>
              <w:br w:type="textWrapping"/>
            </w:r>
            <w:r>
              <w:rPr>
                <w:rFonts w:hint="eastAsia" w:ascii="宋体" w:hAnsi="宋体" w:cs="宋体"/>
                <w:color w:val="000000"/>
                <w:kern w:val="0"/>
                <w:sz w:val="24"/>
              </w:rPr>
              <w:t xml:space="preserve">管理   </w:t>
            </w:r>
            <w:r>
              <w:rPr>
                <w:rFonts w:hint="eastAsia" w:ascii="宋体" w:hAnsi="宋体" w:cs="宋体"/>
                <w:color w:val="000000"/>
                <w:kern w:val="0"/>
                <w:sz w:val="24"/>
              </w:rPr>
              <w:br w:type="textWrapping"/>
            </w:r>
            <w:r>
              <w:rPr>
                <w:rFonts w:hint="eastAsia" w:ascii="宋体" w:hAnsi="宋体" w:cs="宋体"/>
                <w:color w:val="000000"/>
                <w:kern w:val="0"/>
                <w:sz w:val="24"/>
              </w:rPr>
              <w:t>（40分）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人力资源</w:t>
            </w:r>
            <w:r>
              <w:rPr>
                <w:rFonts w:hint="eastAsia" w:ascii="宋体" w:hAnsi="宋体" w:cs="宋体"/>
                <w:color w:val="000000"/>
                <w:kern w:val="0"/>
                <w:sz w:val="24"/>
              </w:rPr>
              <w:br w:type="textWrapping"/>
            </w:r>
            <w:r>
              <w:rPr>
                <w:rFonts w:hint="eastAsia" w:ascii="宋体" w:hAnsi="宋体" w:cs="宋体"/>
                <w:color w:val="000000"/>
                <w:kern w:val="0"/>
                <w:sz w:val="24"/>
              </w:rPr>
              <w:t xml:space="preserve">管理   </w:t>
            </w:r>
            <w:r>
              <w:rPr>
                <w:rFonts w:hint="eastAsia" w:ascii="宋体" w:hAnsi="宋体" w:cs="宋体"/>
                <w:color w:val="000000"/>
                <w:kern w:val="0"/>
                <w:sz w:val="24"/>
              </w:rPr>
              <w:br w:type="textWrapping"/>
            </w:r>
            <w:r>
              <w:rPr>
                <w:rFonts w:hint="eastAsia" w:ascii="宋体" w:hAnsi="宋体" w:cs="宋体"/>
                <w:color w:val="000000"/>
                <w:kern w:val="0"/>
                <w:sz w:val="24"/>
              </w:rPr>
              <w:t>（40分）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1297" w:type="dxa"/>
            <w:vMerge w:val="restart"/>
            <w:vAlign w:val="center"/>
          </w:tcPr>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人才队伍  建设    (25分) </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工作人员数量    (9分)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三人及以上为满分，少1人扣3分。</w:t>
            </w:r>
          </w:p>
          <w:p>
            <w:pPr>
              <w:widowControl/>
              <w:jc w:val="left"/>
              <w:textAlignment w:val="center"/>
              <w:rPr>
                <w:rFonts w:ascii="宋体" w:hAnsi="宋体" w:cs="宋体"/>
                <w:color w:val="000000"/>
                <w:kern w:val="0"/>
                <w:sz w:val="24"/>
              </w:rPr>
            </w:pPr>
            <w:r>
              <w:rPr>
                <w:rFonts w:hint="eastAsia" w:ascii="宋体" w:hAnsi="宋体" w:cs="宋体"/>
                <w:b/>
                <w:color w:val="000000" w:themeColor="text1"/>
                <w:kern w:val="0"/>
                <w:sz w:val="24"/>
              </w:rPr>
              <w:t>注：专职工作人员指建立劳动关系并购买社保的工作人员。返聘、劳动关系在其他单位的工作人员，按50%赋分。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学历水平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□专职工作人员本科及以上学历达到70%（5分）</w:t>
            </w:r>
            <w:r>
              <w:rPr>
                <w:rFonts w:hint="eastAsia" w:ascii="宋体" w:hAnsi="宋体" w:cs="宋体"/>
                <w:color w:val="000000"/>
                <w:kern w:val="0"/>
                <w:sz w:val="24"/>
              </w:rPr>
              <w:br w:type="textWrapping"/>
            </w:r>
            <w:r>
              <w:rPr>
                <w:rFonts w:hint="eastAsia" w:ascii="宋体" w:hAnsi="宋体" w:cs="宋体"/>
                <w:color w:val="000000"/>
                <w:kern w:val="0"/>
                <w:sz w:val="24"/>
              </w:rPr>
              <w:t>□专职工作人员本科及以上学历达到50%（3分）</w:t>
            </w:r>
            <w:r>
              <w:rPr>
                <w:rFonts w:hint="eastAsia" w:ascii="宋体" w:hAnsi="宋体" w:cs="宋体"/>
                <w:color w:val="000000"/>
                <w:kern w:val="0"/>
                <w:sz w:val="24"/>
              </w:rPr>
              <w:br w:type="textWrapping"/>
            </w:r>
            <w:r>
              <w:rPr>
                <w:rFonts w:hint="eastAsia" w:ascii="宋体" w:hAnsi="宋体" w:cs="宋体"/>
                <w:color w:val="000000"/>
                <w:kern w:val="0"/>
                <w:sz w:val="24"/>
              </w:rPr>
              <w:t>□专职工作人员本科及以上学历低于30%（1分）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专业水平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□专职工作人员具有职称的达到20%（5分）</w:t>
            </w:r>
            <w:r>
              <w:rPr>
                <w:rFonts w:hint="eastAsia" w:ascii="宋体" w:hAnsi="宋体" w:cs="宋体"/>
                <w:color w:val="000000"/>
                <w:kern w:val="0"/>
                <w:sz w:val="24"/>
              </w:rPr>
              <w:br w:type="textWrapping"/>
            </w:r>
            <w:r>
              <w:rPr>
                <w:rFonts w:hint="eastAsia" w:ascii="宋体" w:hAnsi="宋体" w:cs="宋体"/>
                <w:color w:val="000000"/>
                <w:kern w:val="0"/>
                <w:sz w:val="24"/>
              </w:rPr>
              <w:t>□专职工作人员具有职称的达到10%（3分）</w:t>
            </w:r>
            <w:r>
              <w:rPr>
                <w:rFonts w:hint="eastAsia" w:ascii="宋体" w:hAnsi="宋体" w:cs="宋体"/>
                <w:color w:val="000000"/>
                <w:kern w:val="0"/>
                <w:sz w:val="24"/>
              </w:rPr>
              <w:br w:type="textWrapping"/>
            </w:r>
            <w:r>
              <w:rPr>
                <w:rFonts w:hint="eastAsia" w:ascii="宋体" w:hAnsi="宋体" w:cs="宋体"/>
                <w:color w:val="000000"/>
                <w:kern w:val="0"/>
                <w:sz w:val="24"/>
              </w:rPr>
              <w:t>□专职工作人员具有职称的达到5%（1分）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55</w:t>
            </w:r>
          </w:p>
        </w:tc>
        <w:tc>
          <w:tcPr>
            <w:tcW w:w="1338" w:type="dxa"/>
            <w:vAlign w:val="center"/>
          </w:tcPr>
          <w:p>
            <w:pPr>
              <w:widowControl/>
              <w:jc w:val="center"/>
              <w:textAlignment w:val="center"/>
              <w:rPr>
                <w:rFonts w:ascii="宋体" w:hAnsi="宋体" w:cs="宋体"/>
                <w:kern w:val="0"/>
                <w:sz w:val="24"/>
              </w:rPr>
            </w:pPr>
            <w:r>
              <w:rPr>
                <w:rFonts w:hint="eastAsia" w:ascii="宋体" w:hAnsi="宋体" w:cs="宋体"/>
                <w:kern w:val="0"/>
                <w:sz w:val="24"/>
              </w:rPr>
              <w:t>参加培训         (6分)</w:t>
            </w:r>
          </w:p>
        </w:tc>
        <w:tc>
          <w:tcPr>
            <w:tcW w:w="5189" w:type="dxa"/>
            <w:vAlign w:val="center"/>
          </w:tcPr>
          <w:p>
            <w:pPr>
              <w:widowControl/>
              <w:jc w:val="left"/>
              <w:textAlignment w:val="center"/>
              <w:rPr>
                <w:rFonts w:ascii="宋体" w:hAnsi="宋体" w:cs="宋体"/>
                <w:kern w:val="0"/>
                <w:sz w:val="24"/>
              </w:rPr>
            </w:pPr>
            <w:r>
              <w:rPr>
                <w:rFonts w:hint="eastAsia" w:ascii="宋体" w:hAnsi="宋体" w:cs="宋体"/>
                <w:kern w:val="0"/>
                <w:sz w:val="24"/>
              </w:rPr>
              <w:t>□近两年，专职工作人员每人每年参加培训1次1分，满分6分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人事管理  制度   （15分）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管理制度</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□各项日常管理制度详细（5分）</w:t>
            </w:r>
            <w:r>
              <w:rPr>
                <w:rFonts w:hint="eastAsia" w:ascii="宋体" w:hAnsi="宋体" w:cs="宋体"/>
                <w:color w:val="000000"/>
                <w:kern w:val="0"/>
                <w:sz w:val="24"/>
              </w:rPr>
              <w:br w:type="textWrapping"/>
            </w:r>
            <w:r>
              <w:rPr>
                <w:rFonts w:hint="eastAsia" w:ascii="宋体" w:hAnsi="宋体" w:cs="宋体"/>
                <w:color w:val="000000"/>
                <w:kern w:val="0"/>
                <w:sz w:val="24"/>
              </w:rPr>
              <w:t>□各项日常管理制度较为详细（3分）</w:t>
            </w:r>
            <w:r>
              <w:rPr>
                <w:rFonts w:hint="eastAsia" w:ascii="宋体" w:hAnsi="宋体" w:cs="宋体"/>
                <w:color w:val="000000"/>
                <w:kern w:val="0"/>
                <w:sz w:val="24"/>
              </w:rPr>
              <w:br w:type="textWrapping"/>
            </w:r>
            <w:r>
              <w:rPr>
                <w:rFonts w:hint="eastAsia" w:ascii="宋体" w:hAnsi="宋体" w:cs="宋体"/>
                <w:color w:val="000000"/>
                <w:kern w:val="0"/>
                <w:sz w:val="24"/>
              </w:rPr>
              <w:t>□未制定日常管理制度（0分）</w:t>
            </w:r>
            <w:r>
              <w:rPr>
                <w:rFonts w:hint="eastAsia" w:ascii="宋体" w:hAnsi="宋体" w:cs="宋体"/>
                <w:color w:val="000000"/>
                <w:kern w:val="0"/>
                <w:sz w:val="24"/>
              </w:rPr>
              <w:br w:type="textWrapping"/>
            </w:r>
            <w:r>
              <w:rPr>
                <w:rFonts w:hint="eastAsia" w:ascii="宋体" w:hAnsi="宋体" w:cs="宋体"/>
                <w:b/>
                <w:color w:val="000000"/>
                <w:kern w:val="0"/>
                <w:sz w:val="24"/>
              </w:rPr>
              <w:t>注：管理制度包括薪酬、奖惩、考勤休假、聘用制度、考核制度，每项1分。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劳动合同</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□与全部专职工作人员签订劳动合同（5分）</w:t>
            </w:r>
            <w:r>
              <w:rPr>
                <w:rFonts w:hint="eastAsia" w:ascii="宋体" w:hAnsi="宋体" w:cs="宋体"/>
                <w:color w:val="000000"/>
                <w:kern w:val="0"/>
                <w:sz w:val="24"/>
              </w:rPr>
              <w:br w:type="textWrapping"/>
            </w:r>
            <w:r>
              <w:rPr>
                <w:rFonts w:hint="eastAsia" w:ascii="宋体" w:hAnsi="宋体" w:cs="宋体"/>
                <w:color w:val="000000"/>
                <w:kern w:val="0"/>
                <w:sz w:val="24"/>
              </w:rPr>
              <w:t>□未与专职工作人员签订劳动合同（0分）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五险一金</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□为全部专职工作人员缴纳五险一金（5分）                                             □为全部专职工作人员缴纳五险，但未购买住房公积金（3分）</w:t>
            </w:r>
            <w:r>
              <w:rPr>
                <w:rFonts w:hint="eastAsia" w:ascii="宋体" w:hAnsi="宋体" w:cs="宋体"/>
                <w:color w:val="000000"/>
                <w:kern w:val="0"/>
                <w:sz w:val="24"/>
              </w:rPr>
              <w:br w:type="textWrapping"/>
            </w:r>
            <w:r>
              <w:rPr>
                <w:rFonts w:hint="eastAsia" w:ascii="宋体" w:hAnsi="宋体" w:cs="宋体"/>
                <w:color w:val="000000"/>
                <w:kern w:val="0"/>
                <w:sz w:val="24"/>
              </w:rPr>
              <w:t xml:space="preserve">□为部分或未为专职员工缴纳五险（0分）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领导班子</w:t>
            </w:r>
            <w:r>
              <w:rPr>
                <w:rFonts w:hint="eastAsia" w:ascii="宋体" w:hAnsi="宋体" w:cs="宋体"/>
                <w:color w:val="000000"/>
                <w:kern w:val="0"/>
                <w:sz w:val="24"/>
              </w:rPr>
              <w:br w:type="textWrapping"/>
            </w:r>
            <w:r>
              <w:rPr>
                <w:rFonts w:hint="eastAsia" w:ascii="宋体" w:hAnsi="宋体" w:cs="宋体"/>
                <w:color w:val="000000"/>
                <w:kern w:val="0"/>
                <w:sz w:val="24"/>
              </w:rPr>
              <w:t xml:space="preserve">建设 </w:t>
            </w:r>
            <w:r>
              <w:rPr>
                <w:rFonts w:hint="eastAsia" w:ascii="宋体" w:hAnsi="宋体" w:cs="宋体"/>
                <w:color w:val="000000"/>
                <w:kern w:val="0"/>
                <w:sz w:val="24"/>
              </w:rPr>
              <w:br w:type="textWrapping"/>
            </w:r>
            <w:r>
              <w:rPr>
                <w:rFonts w:hint="eastAsia" w:ascii="宋体" w:hAnsi="宋体" w:cs="宋体"/>
                <w:color w:val="000000"/>
                <w:kern w:val="0"/>
                <w:sz w:val="24"/>
              </w:rPr>
              <w:t>（20分）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 xml:space="preserve">领导班子 </w:t>
            </w:r>
            <w:r>
              <w:rPr>
                <w:rFonts w:hint="eastAsia" w:ascii="宋体" w:hAnsi="宋体" w:cs="宋体"/>
                <w:color w:val="000000"/>
                <w:kern w:val="0"/>
                <w:sz w:val="24"/>
              </w:rPr>
              <w:br w:type="textWrapping"/>
            </w:r>
            <w:r>
              <w:rPr>
                <w:rFonts w:hint="eastAsia" w:ascii="宋体" w:hAnsi="宋体" w:cs="宋体"/>
                <w:color w:val="000000"/>
                <w:kern w:val="0"/>
                <w:sz w:val="24"/>
              </w:rPr>
              <w:t xml:space="preserve">建设 </w:t>
            </w:r>
            <w:r>
              <w:rPr>
                <w:rFonts w:hint="eastAsia" w:ascii="宋体" w:hAnsi="宋体" w:cs="宋体"/>
                <w:color w:val="000000"/>
                <w:kern w:val="0"/>
                <w:sz w:val="24"/>
              </w:rPr>
              <w:br w:type="textWrapping"/>
            </w:r>
            <w:r>
              <w:rPr>
                <w:rFonts w:hint="eastAsia" w:ascii="宋体" w:hAnsi="宋体" w:cs="宋体"/>
                <w:color w:val="000000"/>
                <w:kern w:val="0"/>
                <w:sz w:val="24"/>
              </w:rPr>
              <w:t xml:space="preserve">（20分） </w:t>
            </w:r>
            <w:r>
              <w:rPr>
                <w:rFonts w:hint="eastAsia" w:ascii="宋体" w:hAnsi="宋体" w:cs="宋体"/>
                <w:color w:val="000000"/>
                <w:kern w:val="0"/>
                <w:sz w:val="24"/>
              </w:rPr>
              <w:br w:type="textWrapping"/>
            </w: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负责人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干部兼任情况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□负责人无公务员兼职或退休领导干部任职，或任职按规定履行报批手续（5分）</w:t>
            </w:r>
            <w:r>
              <w:rPr>
                <w:rFonts w:hint="eastAsia" w:ascii="宋体" w:hAnsi="宋体" w:cs="宋体"/>
                <w:color w:val="000000"/>
                <w:kern w:val="0"/>
                <w:sz w:val="24"/>
              </w:rPr>
              <w:br w:type="textWrapping"/>
            </w:r>
            <w:r>
              <w:rPr>
                <w:rFonts w:hint="eastAsia" w:ascii="宋体" w:hAnsi="宋体" w:cs="宋体"/>
                <w:color w:val="000000"/>
                <w:kern w:val="0"/>
                <w:sz w:val="24"/>
              </w:rPr>
              <w:t xml:space="preserve">□负责人有公务员兼职或退休领导干部任职，但任职未按规定履行报批手续（0分）                                                                                                                                </w:t>
            </w:r>
            <w:r>
              <w:rPr>
                <w:rFonts w:hint="eastAsia" w:ascii="宋体" w:hAnsi="宋体" w:cs="宋体"/>
                <w:b/>
                <w:color w:val="000000"/>
                <w:kern w:val="0"/>
                <w:sz w:val="24"/>
              </w:rPr>
              <w:t>注：负责人指会长、监事长、副会长、秘书长。</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民主产生程序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□负责人按民主程序选举产生（5分）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□负责人未按民主程序选举产生（0分）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秘书长     （10分）</w:t>
            </w: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任职情况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□秘书长为专职(2分)</w:t>
            </w:r>
            <w:r>
              <w:rPr>
                <w:rFonts w:hint="eastAsia" w:ascii="宋体" w:hAnsi="宋体" w:cs="宋体"/>
                <w:color w:val="000000"/>
                <w:kern w:val="0"/>
                <w:sz w:val="24"/>
              </w:rPr>
              <w:br w:type="textWrapping"/>
            </w:r>
            <w:r>
              <w:rPr>
                <w:rFonts w:hint="eastAsia" w:ascii="宋体" w:hAnsi="宋体" w:cs="宋体"/>
                <w:color w:val="000000"/>
                <w:kern w:val="0"/>
                <w:sz w:val="24"/>
              </w:rPr>
              <w:t xml:space="preserve">□秘书长为兼职(0分)                                                                               </w:t>
            </w:r>
            <w:r>
              <w:rPr>
                <w:rFonts w:hint="eastAsia" w:ascii="宋体" w:hAnsi="宋体" w:cs="宋体"/>
                <w:b/>
                <w:color w:val="000000"/>
                <w:kern w:val="0"/>
                <w:sz w:val="24"/>
              </w:rPr>
              <w:t xml:space="preserve">注：秘书长专职指秘书长只在本单位任职，并且只担任秘书长职务。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产生方式        (3分)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□秘书长按章程规定产生(3分)</w:t>
            </w:r>
            <w:r>
              <w:rPr>
                <w:rFonts w:hint="eastAsia" w:ascii="宋体" w:hAnsi="宋体" w:cs="宋体"/>
                <w:color w:val="000000"/>
                <w:kern w:val="0"/>
                <w:sz w:val="24"/>
              </w:rPr>
              <w:br w:type="textWrapping"/>
            </w:r>
            <w:r>
              <w:rPr>
                <w:rFonts w:hint="eastAsia" w:ascii="宋体" w:hAnsi="宋体" w:cs="宋体"/>
                <w:color w:val="000000"/>
                <w:kern w:val="0"/>
                <w:sz w:val="24"/>
              </w:rPr>
              <w:t xml:space="preserve">□秘书长未按章程产生(0分)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年度绩效考核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themeColor="text1"/>
                <w:kern w:val="0"/>
                <w:sz w:val="24"/>
              </w:rPr>
              <w:t>□有明确的工作职责和相应的考核办法(5分)                                                      □无明确的工作职责和相应的考核办法(0分)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会员管理（10分）</w:t>
            </w:r>
          </w:p>
        </w:tc>
        <w:tc>
          <w:tcPr>
            <w:tcW w:w="1297" w:type="dxa"/>
            <w:vMerge w:val="restart"/>
            <w:vAlign w:val="center"/>
          </w:tcPr>
          <w:p>
            <w:pPr>
              <w:widowControl/>
              <w:jc w:val="center"/>
              <w:textAlignment w:val="center"/>
              <w:rPr>
                <w:rFonts w:ascii="宋体" w:hAnsi="宋体" w:cs="宋体"/>
                <w:color w:val="000000"/>
                <w:kern w:val="0"/>
                <w:sz w:val="24"/>
              </w:rPr>
            </w:pPr>
          </w:p>
          <w:p>
            <w:pPr>
              <w:widowControl/>
              <w:textAlignment w:val="center"/>
              <w:rPr>
                <w:rFonts w:ascii="宋体"/>
                <w:sz w:val="18"/>
              </w:rPr>
            </w:pPr>
            <w:r>
              <w:rPr>
                <w:rFonts w:hint="eastAsia" w:ascii="宋体" w:hAnsi="宋体" w:cs="宋体"/>
                <w:color w:val="000000"/>
                <w:kern w:val="0"/>
                <w:sz w:val="24"/>
              </w:rPr>
              <w:t>管理方式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管理制度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□制定会员管理制度，内容详细、规范(2分)</w:t>
            </w:r>
            <w:r>
              <w:rPr>
                <w:rFonts w:hint="eastAsia" w:ascii="宋体" w:hAnsi="宋体" w:cs="宋体"/>
                <w:color w:val="000000"/>
                <w:kern w:val="0"/>
                <w:sz w:val="24"/>
              </w:rPr>
              <w:br w:type="textWrapping"/>
            </w:r>
            <w:r>
              <w:rPr>
                <w:rFonts w:hint="eastAsia" w:ascii="宋体" w:hAnsi="宋体" w:cs="宋体"/>
                <w:color w:val="000000"/>
                <w:kern w:val="0"/>
                <w:sz w:val="24"/>
              </w:rPr>
              <w:t>□制定会员管理制度，但内容不够详细、规范(1分)</w:t>
            </w:r>
            <w:r>
              <w:rPr>
                <w:rFonts w:hint="eastAsia" w:ascii="宋体" w:hAnsi="宋体" w:cs="宋体"/>
                <w:color w:val="000000"/>
                <w:kern w:val="0"/>
                <w:sz w:val="24"/>
              </w:rPr>
              <w:br w:type="textWrapping"/>
            </w:r>
            <w:r>
              <w:rPr>
                <w:rFonts w:hint="eastAsia" w:ascii="宋体" w:hAnsi="宋体" w:cs="宋体"/>
                <w:color w:val="000000"/>
                <w:kern w:val="0"/>
                <w:sz w:val="24"/>
              </w:rPr>
              <w:t>□未制定会员管理制度(0分)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会费管理</w:t>
            </w:r>
            <w:r>
              <w:rPr>
                <w:rFonts w:hint="eastAsia" w:ascii="宋体" w:hAnsi="宋体" w:cs="宋体"/>
                <w:color w:val="000000"/>
                <w:kern w:val="0"/>
                <w:sz w:val="24"/>
              </w:rPr>
              <w:br w:type="textWrapping"/>
            </w:r>
            <w:r>
              <w:rPr>
                <w:rFonts w:hint="eastAsia" w:ascii="宋体" w:hAnsi="宋体" w:cs="宋体"/>
                <w:color w:val="000000"/>
                <w:kern w:val="0"/>
                <w:sz w:val="24"/>
              </w:rPr>
              <w:t>（3分）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□建立数据库进行会员及会费管理，有各年会费收取统计表（3分）</w:t>
            </w:r>
            <w:r>
              <w:rPr>
                <w:rFonts w:hint="eastAsia" w:ascii="宋体" w:hAnsi="宋体" w:cs="宋体"/>
                <w:color w:val="000000"/>
                <w:kern w:val="0"/>
                <w:sz w:val="24"/>
              </w:rPr>
              <w:br w:type="textWrapping"/>
            </w:r>
            <w:r>
              <w:rPr>
                <w:rFonts w:hint="eastAsia" w:ascii="宋体" w:hAnsi="宋体" w:cs="宋体"/>
                <w:color w:val="000000"/>
                <w:kern w:val="0"/>
                <w:sz w:val="24"/>
              </w:rPr>
              <w:t>□未建立数据库，但有各年会费收取统计表（明细表和汇总表）（1分）</w:t>
            </w:r>
            <w:r>
              <w:rPr>
                <w:rFonts w:hint="eastAsia" w:ascii="宋体" w:hAnsi="宋体" w:cs="宋体"/>
                <w:color w:val="000000"/>
                <w:kern w:val="0"/>
                <w:sz w:val="24"/>
              </w:rPr>
              <w:br w:type="textWrapping"/>
            </w:r>
            <w:r>
              <w:rPr>
                <w:rFonts w:hint="eastAsia" w:ascii="宋体" w:hAnsi="宋体" w:cs="宋体"/>
                <w:color w:val="000000"/>
                <w:kern w:val="0"/>
                <w:sz w:val="24"/>
              </w:rPr>
              <w:t>□未建立数据库，并且也未有各年会费收取统计表（明细表和汇总表）（0分）</w:t>
            </w:r>
            <w:r>
              <w:rPr>
                <w:rFonts w:hint="eastAsia" w:ascii="宋体" w:hAnsi="宋体" w:cs="宋体"/>
                <w:color w:val="000000"/>
                <w:kern w:val="0"/>
                <w:sz w:val="24"/>
              </w:rPr>
              <w:br w:type="textWrapping"/>
            </w:r>
            <w:r>
              <w:rPr>
                <w:rFonts w:hint="eastAsia" w:ascii="宋体" w:hAnsi="宋体" w:cs="宋体"/>
                <w:b/>
                <w:color w:val="000000"/>
                <w:kern w:val="0"/>
                <w:sz w:val="24"/>
              </w:rPr>
              <w:t>注：若经登记管理机关核准的章程中规定不收取会费，则会费管理得满分。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会员保有</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率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□会员保有率在80%及以上(5分)</w:t>
            </w:r>
            <w:r>
              <w:rPr>
                <w:rFonts w:hint="eastAsia" w:ascii="宋体" w:hAnsi="宋体" w:cs="宋体"/>
                <w:color w:val="000000"/>
                <w:kern w:val="0"/>
                <w:sz w:val="24"/>
              </w:rPr>
              <w:br w:type="textWrapping"/>
            </w:r>
            <w:r>
              <w:rPr>
                <w:rFonts w:hint="eastAsia" w:ascii="宋体" w:hAnsi="宋体" w:cs="宋体"/>
                <w:color w:val="000000"/>
                <w:kern w:val="0"/>
                <w:sz w:val="24"/>
              </w:rPr>
              <w:t xml:space="preserve">□会员保有率在70%及以上(3分)                                                           □会员保有率在60%及以上(1分)                                                                                      □会员保有率在60%以下(0分)                                                                       </w:t>
            </w:r>
            <w:r>
              <w:rPr>
                <w:rFonts w:hint="eastAsia" w:ascii="宋体" w:hAnsi="宋体" w:cs="宋体"/>
                <w:b/>
                <w:color w:val="000000"/>
                <w:kern w:val="0"/>
                <w:sz w:val="24"/>
              </w:rPr>
              <w:t>注：提供近三年会员总数。</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r>
              <w:rPr>
                <w:rFonts w:hint="eastAsia" w:ascii="宋体" w:hAnsi="宋体" w:cs="宋体"/>
                <w:color w:val="000000"/>
                <w:kern w:val="0"/>
                <w:sz w:val="24"/>
              </w:rPr>
              <w:t>财务管理（200分）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合法运营</w:t>
            </w:r>
            <w:r>
              <w:rPr>
                <w:rFonts w:hint="eastAsia" w:ascii="宋体" w:hAnsi="宋体" w:cs="宋体"/>
                <w:color w:val="000000"/>
                <w:kern w:val="0"/>
                <w:sz w:val="24"/>
              </w:rPr>
              <w:br w:type="textWrapping"/>
            </w:r>
            <w:r>
              <w:rPr>
                <w:rFonts w:hint="eastAsia" w:ascii="宋体" w:hAnsi="宋体" w:cs="宋体"/>
                <w:color w:val="000000"/>
                <w:kern w:val="0"/>
                <w:sz w:val="24"/>
              </w:rPr>
              <w:t>（40分）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67</w:t>
            </w:r>
          </w:p>
        </w:tc>
        <w:tc>
          <w:tcPr>
            <w:tcW w:w="1338" w:type="dxa"/>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经费来源和资金使用</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themeColor="text1"/>
                <w:kern w:val="0"/>
                <w:sz w:val="24"/>
              </w:rPr>
              <w:t>□未发现违反国家政策法规、章程规定的事项发生（20分）                                                                                  □</w:t>
            </w:r>
            <w:r>
              <w:rPr>
                <w:rFonts w:hint="eastAsia" w:ascii="宋体" w:hAnsi="宋体" w:cs="宋体"/>
                <w:b/>
                <w:bCs/>
                <w:color w:val="000000" w:themeColor="text1"/>
                <w:kern w:val="0"/>
                <w:sz w:val="24"/>
              </w:rPr>
              <w:t>存在以下事项的，不得分：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（1）存在侵占、私分、挪用资产、发生有失公允的关联交易、违规支付佣金或回扣、违规进行资金拆借</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（2）存在账外资金或小金库</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（3）存在违规收费行为，包括违反规定接受和使用捐赠、资助，捐赠专用收据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（4）存在使用不合规凭证或票据列支费用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资金列入规定账簿</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□全部资金列入符合规定的单位账簿（10分）</w:t>
            </w:r>
            <w:r>
              <w:rPr>
                <w:rFonts w:hint="eastAsia" w:ascii="宋体" w:hAnsi="宋体" w:cs="宋体"/>
                <w:color w:val="000000"/>
                <w:kern w:val="0"/>
                <w:sz w:val="24"/>
              </w:rPr>
              <w:br w:type="textWrapping"/>
            </w:r>
            <w:r>
              <w:rPr>
                <w:rFonts w:hint="eastAsia" w:ascii="宋体" w:hAnsi="宋体" w:cs="宋体"/>
                <w:color w:val="000000"/>
                <w:kern w:val="0"/>
                <w:sz w:val="24"/>
              </w:rPr>
              <w:t>□存在资金未列入符合规定的单位账簿（0分）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税务登记</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□按规定办理税务登记及备案、变更手续（5分）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□未按规定办理税务登记及备案、变更手续（0分）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纳税申报缴纳</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□按规定申报、缴纳增值税、企业所得税、房产税、印花税等（5分）</w:t>
            </w:r>
            <w:r>
              <w:rPr>
                <w:rFonts w:hint="eastAsia" w:ascii="宋体" w:hAnsi="宋体" w:cs="宋体"/>
                <w:color w:val="000000"/>
                <w:kern w:val="0"/>
                <w:sz w:val="24"/>
              </w:rPr>
              <w:br w:type="textWrapping"/>
            </w:r>
            <w:r>
              <w:rPr>
                <w:rFonts w:hint="eastAsia" w:ascii="宋体" w:hAnsi="宋体" w:cs="宋体"/>
                <w:color w:val="000000"/>
                <w:kern w:val="0"/>
                <w:sz w:val="24"/>
              </w:rPr>
              <w:t>□存在未按规定申报、缴纳的情况（0分）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会计人员</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会计人员配备情况</w:t>
            </w:r>
            <w:r>
              <w:rPr>
                <w:rFonts w:hint="eastAsia" w:ascii="宋体" w:hAnsi="宋体" w:cs="宋体"/>
                <w:color w:val="000000"/>
                <w:kern w:val="0"/>
                <w:sz w:val="24"/>
              </w:rPr>
              <w:br w:type="textWrapping"/>
            </w:r>
            <w:r>
              <w:rPr>
                <w:rFonts w:hint="eastAsia" w:ascii="宋体" w:hAnsi="宋体" w:cs="宋体"/>
                <w:color w:val="000000"/>
                <w:kern w:val="0"/>
                <w:sz w:val="24"/>
              </w:rPr>
              <w:t>（6分）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□配备2名及以上有有会计证或会计职称的专职工作人员负责财务工作（6分）</w:t>
            </w:r>
            <w:r>
              <w:rPr>
                <w:rFonts w:hint="eastAsia" w:ascii="宋体" w:hAnsi="宋体" w:cs="宋体"/>
                <w:color w:val="000000"/>
                <w:kern w:val="0"/>
                <w:sz w:val="24"/>
              </w:rPr>
              <w:br w:type="textWrapping"/>
            </w:r>
            <w:r>
              <w:rPr>
                <w:rFonts w:hint="eastAsia" w:ascii="宋体" w:hAnsi="宋体" w:cs="宋体"/>
                <w:color w:val="000000"/>
                <w:kern w:val="0"/>
                <w:sz w:val="24"/>
              </w:rPr>
              <w:t>□由主管（挂靠）、代理记账公司等代理记账、或外单位人员兼任会计（3分）</w:t>
            </w:r>
            <w:r>
              <w:rPr>
                <w:rFonts w:hint="eastAsia" w:ascii="宋体" w:hAnsi="宋体" w:cs="宋体"/>
                <w:color w:val="000000"/>
                <w:kern w:val="0"/>
                <w:sz w:val="24"/>
              </w:rPr>
              <w:br w:type="textWrapping"/>
            </w:r>
            <w:r>
              <w:rPr>
                <w:rFonts w:hint="eastAsia" w:ascii="宋体" w:hAnsi="宋体" w:cs="宋体"/>
                <w:color w:val="000000"/>
                <w:kern w:val="0"/>
                <w:sz w:val="24"/>
              </w:rPr>
              <w:t>□没有会计人员负责财务工作（0分）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会计人员岗位职责</w:t>
            </w:r>
            <w:r>
              <w:rPr>
                <w:rFonts w:hint="eastAsia" w:ascii="宋体" w:hAnsi="宋体" w:cs="宋体"/>
                <w:color w:val="000000"/>
                <w:kern w:val="0"/>
                <w:sz w:val="24"/>
              </w:rPr>
              <w:br w:type="textWrapping"/>
            </w: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□会计岗位设置合理且各岗位会计人员的职责明确（4分）</w:t>
            </w:r>
            <w:r>
              <w:rPr>
                <w:rFonts w:hint="eastAsia" w:ascii="宋体" w:hAnsi="宋体" w:cs="宋体"/>
                <w:color w:val="000000"/>
                <w:kern w:val="0"/>
                <w:sz w:val="24"/>
              </w:rPr>
              <w:br w:type="textWrapping"/>
            </w:r>
            <w:r>
              <w:rPr>
                <w:rFonts w:hint="eastAsia" w:ascii="宋体" w:hAnsi="宋体" w:cs="宋体"/>
                <w:color w:val="000000"/>
                <w:kern w:val="0"/>
                <w:sz w:val="24"/>
              </w:rPr>
              <w:t>□会计岗位设置不合理或岗位职责不明确（0分)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法定活动  资金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银行账户</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□开立独立银行账户且账户状态正常（5分）</w:t>
            </w:r>
            <w:r>
              <w:rPr>
                <w:rFonts w:hint="eastAsia" w:ascii="宋体" w:hAnsi="宋体" w:cs="宋体"/>
                <w:color w:val="000000"/>
                <w:kern w:val="0"/>
                <w:sz w:val="24"/>
              </w:rPr>
              <w:br w:type="textWrapping"/>
            </w:r>
            <w:r>
              <w:rPr>
                <w:rFonts w:hint="eastAsia" w:ascii="宋体" w:hAnsi="宋体" w:cs="宋体"/>
                <w:color w:val="000000"/>
                <w:kern w:val="0"/>
                <w:sz w:val="24"/>
              </w:rPr>
              <w:t>□开立独立银行账户但账户状态受限（3分）</w:t>
            </w:r>
            <w:r>
              <w:rPr>
                <w:rFonts w:hint="eastAsia" w:ascii="宋体" w:hAnsi="宋体" w:cs="宋体"/>
                <w:color w:val="000000"/>
                <w:kern w:val="0"/>
                <w:sz w:val="24"/>
              </w:rPr>
              <w:br w:type="textWrapping"/>
            </w:r>
            <w:r>
              <w:rPr>
                <w:rFonts w:hint="eastAsia" w:ascii="宋体" w:hAnsi="宋体" w:cs="宋体"/>
                <w:color w:val="000000"/>
                <w:kern w:val="0"/>
                <w:sz w:val="24"/>
              </w:rPr>
              <w:t>□未开立独立银行账户（0分）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年末净资</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产     （5分）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□上年末净资产不低于登记的注册资金，且未发现抽逃注册资金的行为（5分）</w:t>
            </w:r>
            <w:r>
              <w:rPr>
                <w:rFonts w:hint="eastAsia" w:ascii="宋体" w:hAnsi="宋体" w:cs="宋体"/>
                <w:color w:val="000000"/>
                <w:kern w:val="0"/>
                <w:sz w:val="24"/>
              </w:rPr>
              <w:br w:type="textWrapping"/>
            </w:r>
            <w:r>
              <w:rPr>
                <w:rFonts w:hint="eastAsia" w:ascii="宋体" w:hAnsi="宋体" w:cs="宋体"/>
                <w:color w:val="000000"/>
                <w:kern w:val="0"/>
                <w:sz w:val="24"/>
              </w:rPr>
              <w:t>□上年末净资产低于登记的注册资金,但未发现抽逃注册资金的行为（2分）</w:t>
            </w:r>
            <w:r>
              <w:rPr>
                <w:rFonts w:hint="eastAsia" w:ascii="宋体" w:hAnsi="宋体" w:cs="宋体"/>
                <w:color w:val="000000"/>
                <w:kern w:val="0"/>
                <w:sz w:val="24"/>
              </w:rPr>
              <w:br w:type="textWrapping"/>
            </w:r>
            <w:r>
              <w:rPr>
                <w:rFonts w:hint="eastAsia" w:ascii="宋体" w:hAnsi="宋体" w:cs="宋体"/>
                <w:color w:val="000000"/>
                <w:kern w:val="0"/>
                <w:sz w:val="24"/>
              </w:rPr>
              <w:t>□上年末净资产低于登记注册资金，且发现存在抽逃注册资金的行为（0分）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会计核算   （30分）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执行《民间非营利组织会计制度》情况</w:t>
            </w:r>
            <w:r>
              <w:rPr>
                <w:rFonts w:hint="eastAsia" w:ascii="宋体" w:hAnsi="宋体" w:cs="宋体"/>
                <w:color w:val="000000"/>
                <w:kern w:val="0"/>
                <w:sz w:val="24"/>
              </w:rPr>
              <w:br w:type="textWrapping"/>
            </w:r>
            <w:r>
              <w:rPr>
                <w:rFonts w:hint="eastAsia" w:ascii="宋体" w:hAnsi="宋体" w:cs="宋体"/>
                <w:color w:val="000000"/>
                <w:kern w:val="0"/>
                <w:sz w:val="24"/>
              </w:rPr>
              <w:t>（25分）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□完全执行《民间非营利组织会计制度》，且会计核算方面无明显问题（25分） </w:t>
            </w:r>
            <w:r>
              <w:rPr>
                <w:rFonts w:hint="eastAsia" w:ascii="宋体" w:hAnsi="宋体" w:cs="宋体"/>
                <w:color w:val="000000"/>
                <w:kern w:val="0"/>
                <w:sz w:val="24"/>
              </w:rPr>
              <w:br w:type="textWrapping"/>
            </w:r>
            <w:r>
              <w:rPr>
                <w:rFonts w:hint="eastAsia" w:ascii="宋体" w:hAnsi="宋体" w:cs="宋体"/>
                <w:color w:val="000000"/>
                <w:kern w:val="0"/>
                <w:sz w:val="24"/>
              </w:rPr>
              <w:t>□未执行《民间非营利组织会计制度》（0分）                                                                                                               □执行《民间非营利组织会计制度》，但在财务收支、账算报表、科目设置及科目核算存在问题酌情扣分，扣完25为止</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会计电算化</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□会计核算实行电算化（5分）</w:t>
            </w:r>
            <w:r>
              <w:rPr>
                <w:rFonts w:hint="eastAsia" w:ascii="宋体" w:hAnsi="宋体" w:cs="宋体"/>
                <w:color w:val="000000"/>
                <w:kern w:val="0"/>
                <w:sz w:val="24"/>
              </w:rPr>
              <w:br w:type="textWrapping"/>
            </w:r>
            <w:r>
              <w:rPr>
                <w:rFonts w:hint="eastAsia" w:ascii="宋体" w:hAnsi="宋体" w:cs="宋体"/>
                <w:color w:val="000000"/>
                <w:kern w:val="0"/>
                <w:sz w:val="24"/>
              </w:rPr>
              <w:t>□会计核算未实行电算化（0分）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执行  （20分）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财务管理制度</w:t>
            </w:r>
            <w:r>
              <w:rPr>
                <w:rFonts w:hint="eastAsia" w:ascii="宋体" w:hAnsi="宋体" w:cs="宋体"/>
                <w:color w:val="000000"/>
                <w:kern w:val="0"/>
                <w:sz w:val="24"/>
              </w:rPr>
              <w:br w:type="textWrapping"/>
            </w:r>
            <w:r>
              <w:rPr>
                <w:rFonts w:hint="eastAsia" w:ascii="宋体" w:hAnsi="宋体" w:cs="宋体"/>
                <w:color w:val="000000"/>
                <w:kern w:val="0"/>
                <w:sz w:val="24"/>
              </w:rPr>
              <w:t>（4分）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□制定了完善的内部财务管理制度（4分）</w:t>
            </w:r>
            <w:r>
              <w:rPr>
                <w:rFonts w:hint="eastAsia" w:ascii="宋体" w:hAnsi="宋体" w:cs="宋体"/>
                <w:color w:val="000000"/>
                <w:kern w:val="0"/>
                <w:sz w:val="24"/>
              </w:rPr>
              <w:br w:type="textWrapping"/>
            </w:r>
            <w:r>
              <w:rPr>
                <w:rFonts w:hint="eastAsia" w:ascii="宋体" w:hAnsi="宋体" w:cs="宋体"/>
                <w:color w:val="000000"/>
                <w:kern w:val="0"/>
                <w:sz w:val="24"/>
              </w:rPr>
              <w:t>□制定了简单的内部财务管理制度（2分）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□未制定内部财务管理制度（0分）                                                                                             </w:t>
            </w:r>
            <w:r>
              <w:rPr>
                <w:rFonts w:hint="eastAsia" w:ascii="宋体" w:hAnsi="宋体" w:cs="宋体"/>
                <w:b/>
                <w:color w:val="000000"/>
                <w:kern w:val="0"/>
                <w:sz w:val="24"/>
              </w:rPr>
              <w:t>注：财务制度详细与否根据《民间非营利组织会计制度》的条款确定。</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执行情况</w:t>
            </w:r>
            <w:r>
              <w:rPr>
                <w:rFonts w:hint="eastAsia" w:ascii="宋体" w:hAnsi="宋体" w:cs="宋体"/>
                <w:color w:val="000000"/>
                <w:kern w:val="0"/>
                <w:sz w:val="24"/>
              </w:rPr>
              <w:br w:type="textWrapping"/>
            </w:r>
            <w:r>
              <w:rPr>
                <w:rFonts w:hint="eastAsia" w:ascii="宋体" w:hAnsi="宋体" w:cs="宋体"/>
                <w:color w:val="000000"/>
                <w:kern w:val="0"/>
                <w:sz w:val="24"/>
              </w:rPr>
              <w:t>（6分）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□严格执行各项内部财务管理制度（6分）</w:t>
            </w:r>
            <w:r>
              <w:rPr>
                <w:rFonts w:hint="eastAsia" w:ascii="宋体" w:hAnsi="宋体" w:cs="宋体"/>
                <w:color w:val="000000"/>
                <w:kern w:val="0"/>
                <w:sz w:val="24"/>
              </w:rPr>
              <w:br w:type="textWrapping"/>
            </w:r>
            <w:r>
              <w:rPr>
                <w:rFonts w:hint="eastAsia" w:ascii="宋体" w:hAnsi="宋体" w:cs="宋体"/>
                <w:color w:val="000000"/>
                <w:kern w:val="0"/>
                <w:sz w:val="24"/>
              </w:rPr>
              <w:t>□较好执行各项内部财务管理制度（3分）</w:t>
            </w:r>
            <w:r>
              <w:rPr>
                <w:rFonts w:hint="eastAsia" w:ascii="宋体" w:hAnsi="宋体" w:cs="宋体"/>
                <w:color w:val="000000"/>
                <w:kern w:val="0"/>
                <w:sz w:val="24"/>
              </w:rPr>
              <w:br w:type="textWrapping"/>
            </w:r>
            <w:r>
              <w:rPr>
                <w:rFonts w:hint="eastAsia" w:ascii="宋体" w:hAnsi="宋体" w:cs="宋体"/>
                <w:color w:val="000000"/>
                <w:kern w:val="0"/>
                <w:sz w:val="24"/>
              </w:rPr>
              <w:t>□各项内部财务管理制度执行较差（0分）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支出、审批  </w:t>
            </w:r>
            <w:r>
              <w:rPr>
                <w:rFonts w:hint="eastAsia" w:ascii="宋体" w:hAnsi="宋体" w:cs="宋体"/>
                <w:color w:val="000000"/>
                <w:kern w:val="0"/>
                <w:sz w:val="24"/>
              </w:rPr>
              <w:br w:type="textWrapping"/>
            </w:r>
            <w:r>
              <w:rPr>
                <w:rFonts w:hint="eastAsia" w:ascii="宋体" w:hAnsi="宋体" w:cs="宋体"/>
                <w:color w:val="000000"/>
                <w:kern w:val="0"/>
                <w:sz w:val="24"/>
              </w:rPr>
              <w:t>权限</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□财务制度中有明确规定的支出、审批权限，并且支出、审批手续齐全（5分）</w:t>
            </w:r>
            <w:r>
              <w:rPr>
                <w:rFonts w:hint="eastAsia" w:ascii="宋体" w:hAnsi="宋体" w:cs="宋体"/>
                <w:color w:val="000000"/>
                <w:kern w:val="0"/>
                <w:sz w:val="24"/>
              </w:rPr>
              <w:br w:type="textWrapping"/>
            </w:r>
            <w:r>
              <w:rPr>
                <w:rFonts w:hint="eastAsia" w:ascii="宋体" w:hAnsi="宋体" w:cs="宋体"/>
                <w:color w:val="000000"/>
                <w:kern w:val="0"/>
                <w:sz w:val="24"/>
              </w:rPr>
              <w:t>□财务制度中没有明确规定的支出、审批权限，或支出、审批手续不齐全（0分）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负责人经手开支的</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监督情况</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□单位负责人经手的开支，经其他领导签章，且未发现单位领导人的支出由其他人做经手人单位负责人自行审批的情况（5分）</w:t>
            </w:r>
            <w:r>
              <w:rPr>
                <w:rFonts w:hint="eastAsia" w:ascii="宋体" w:hAnsi="宋体" w:cs="宋体"/>
                <w:color w:val="000000"/>
                <w:kern w:val="0"/>
                <w:sz w:val="24"/>
              </w:rPr>
              <w:br w:type="textWrapping"/>
            </w:r>
            <w:r>
              <w:rPr>
                <w:rFonts w:hint="eastAsia" w:ascii="宋体" w:hAnsi="宋体" w:cs="宋体"/>
                <w:color w:val="000000"/>
                <w:kern w:val="0"/>
                <w:sz w:val="24"/>
              </w:rPr>
              <w:t>□单位负责人经手的开支，发现存在未经其他领导签章，或由其他人做经手人单位负责人自行审批（0分）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资产管理</w:t>
            </w:r>
            <w:r>
              <w:rPr>
                <w:rFonts w:hint="eastAsia" w:ascii="宋体" w:hAnsi="宋体" w:cs="宋体"/>
                <w:color w:val="000000"/>
                <w:kern w:val="0"/>
                <w:sz w:val="24"/>
              </w:rPr>
              <w:br w:type="textWrapping"/>
            </w:r>
            <w:r>
              <w:rPr>
                <w:rFonts w:hint="eastAsia" w:ascii="宋体" w:hAnsi="宋体" w:cs="宋体"/>
                <w:color w:val="000000"/>
                <w:kern w:val="0"/>
                <w:sz w:val="24"/>
              </w:rPr>
              <w:t>（60分）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themeColor="text1"/>
                <w:kern w:val="0"/>
                <w:sz w:val="24"/>
              </w:rPr>
              <w:t>资产增加情况              （12分）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□近两年，资产增幅高于20%（12分）</w:t>
            </w:r>
            <w:r>
              <w:rPr>
                <w:rFonts w:hint="eastAsia" w:ascii="宋体" w:hAnsi="宋体" w:cs="宋体"/>
                <w:color w:val="000000"/>
                <w:kern w:val="0"/>
                <w:sz w:val="24"/>
              </w:rPr>
              <w:br w:type="textWrapping"/>
            </w:r>
            <w:r>
              <w:rPr>
                <w:rFonts w:hint="eastAsia" w:ascii="宋体" w:hAnsi="宋体" w:cs="宋体"/>
                <w:color w:val="000000"/>
                <w:kern w:val="0"/>
                <w:sz w:val="24"/>
              </w:rPr>
              <w:t>□近两年，资产增幅高于10%（8分）</w:t>
            </w:r>
            <w:r>
              <w:rPr>
                <w:rFonts w:hint="eastAsia" w:ascii="宋体" w:hAnsi="宋体" w:cs="宋体"/>
                <w:color w:val="000000"/>
                <w:kern w:val="0"/>
                <w:sz w:val="24"/>
              </w:rPr>
              <w:br w:type="textWrapping"/>
            </w:r>
            <w:r>
              <w:rPr>
                <w:rFonts w:hint="eastAsia" w:ascii="宋体" w:hAnsi="宋体" w:cs="宋体"/>
                <w:color w:val="000000"/>
                <w:kern w:val="0"/>
                <w:sz w:val="24"/>
              </w:rPr>
              <w:t>□近两年，资产增幅高于5%（5分）</w:t>
            </w:r>
            <w:r>
              <w:rPr>
                <w:rFonts w:hint="eastAsia" w:ascii="宋体" w:hAnsi="宋体" w:cs="宋体"/>
                <w:color w:val="000000"/>
                <w:kern w:val="0"/>
                <w:sz w:val="24"/>
              </w:rPr>
              <w:br w:type="textWrapping"/>
            </w:r>
            <w:r>
              <w:rPr>
                <w:rFonts w:hint="eastAsia" w:ascii="宋体" w:hAnsi="宋体" w:cs="宋体"/>
                <w:color w:val="000000"/>
                <w:kern w:val="0"/>
                <w:sz w:val="24"/>
              </w:rPr>
              <w:t>□近两年，资产增幅低于5%（0分）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投资管理事前进行充分论证，事后进行跟踪监管，严格程序、防范风险、保障收益</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查看相关会议决议、纪要等相关材料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□投资管理事前论证，事后跟踪监督，严格程序、防范风险、保障收益或无投资项目（12分）</w:t>
            </w:r>
            <w:r>
              <w:rPr>
                <w:rFonts w:hint="eastAsia" w:ascii="宋体" w:hAnsi="宋体" w:cs="宋体"/>
                <w:color w:val="000000"/>
                <w:kern w:val="0"/>
                <w:sz w:val="24"/>
              </w:rPr>
              <w:br w:type="textWrapping"/>
            </w:r>
            <w:r>
              <w:rPr>
                <w:rFonts w:hint="eastAsia" w:ascii="宋体" w:hAnsi="宋体" w:cs="宋体"/>
                <w:color w:val="000000"/>
                <w:kern w:val="0"/>
                <w:sz w:val="24"/>
              </w:rPr>
              <w:t>□投资管理未论证监督、未按程序、为保障收益或有投资不能提供相关材料（0分）</w:t>
            </w:r>
            <w:r>
              <w:rPr>
                <w:rFonts w:hint="eastAsia" w:ascii="宋体" w:hAnsi="宋体" w:cs="宋体"/>
                <w:color w:val="000000"/>
                <w:kern w:val="0"/>
                <w:sz w:val="24"/>
              </w:rPr>
              <w:br w:type="textWrapping"/>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实物资产管理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□实物资产购进、领用、保管、处置审批手续完善，定期盘点且对出现的盘亏、盘盈、毁损、减值情况及时进行处理（12分）</w:t>
            </w:r>
            <w:r>
              <w:rPr>
                <w:rFonts w:hint="eastAsia" w:ascii="宋体" w:hAnsi="宋体" w:cs="宋体"/>
                <w:color w:val="000000"/>
                <w:kern w:val="0"/>
                <w:sz w:val="24"/>
              </w:rPr>
              <w:br w:type="textWrapping"/>
            </w:r>
            <w:r>
              <w:rPr>
                <w:rFonts w:hint="eastAsia" w:ascii="宋体" w:hAnsi="宋体" w:cs="宋体"/>
                <w:color w:val="000000"/>
                <w:kern w:val="0"/>
                <w:sz w:val="24"/>
              </w:rPr>
              <w:t>□实物资产购进、领用、保管、处置审批手续不完善，或未定期盘点及未对出现的盘亏、盘盈、毁损、减值情况及时进行处理（6分）</w:t>
            </w:r>
            <w:r>
              <w:rPr>
                <w:rFonts w:hint="eastAsia" w:ascii="宋体" w:hAnsi="宋体" w:cs="宋体"/>
                <w:color w:val="000000"/>
                <w:kern w:val="0"/>
                <w:sz w:val="24"/>
              </w:rPr>
              <w:br w:type="textWrapping"/>
            </w:r>
            <w:r>
              <w:rPr>
                <w:rFonts w:hint="eastAsia" w:ascii="宋体" w:hAnsi="宋体" w:cs="宋体"/>
                <w:color w:val="000000"/>
                <w:kern w:val="0"/>
                <w:sz w:val="24"/>
              </w:rPr>
              <w:t xml:space="preserve">□实物资产购进、领用、保管、处置审批手续不完善，且未定期盘点及未对出现的盘亏、盘盈、毁损、减值情况及时进行处理（0分）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固定资产管理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□固定资产折旧年限确定合理且折旧计提准确（12分）</w:t>
            </w:r>
            <w:r>
              <w:rPr>
                <w:rFonts w:hint="eastAsia" w:ascii="宋体" w:hAnsi="宋体" w:cs="宋体"/>
                <w:color w:val="000000"/>
                <w:kern w:val="0"/>
                <w:sz w:val="24"/>
              </w:rPr>
              <w:br w:type="textWrapping"/>
            </w:r>
            <w:r>
              <w:rPr>
                <w:rFonts w:hint="eastAsia" w:ascii="宋体" w:hAnsi="宋体" w:cs="宋体"/>
                <w:color w:val="000000"/>
                <w:kern w:val="0"/>
                <w:sz w:val="24"/>
              </w:rPr>
              <w:t>□固定资产折旧年限确定不合理或折旧计提不准确（0分）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捐赠资产管理</w:t>
            </w:r>
            <w:r>
              <w:rPr>
                <w:rFonts w:hint="eastAsia" w:ascii="宋体" w:hAnsi="宋体" w:cs="宋体"/>
                <w:color w:val="000000"/>
                <w:kern w:val="0"/>
                <w:sz w:val="24"/>
              </w:rPr>
              <w:br w:type="textWrapping"/>
            </w:r>
            <w:r>
              <w:rPr>
                <w:rFonts w:hint="eastAsia" w:ascii="宋体" w:hAnsi="宋体" w:cs="宋体"/>
                <w:color w:val="000000"/>
                <w:kern w:val="0"/>
                <w:sz w:val="24"/>
              </w:rPr>
              <w:t>（12分）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□对接受捐赠或捐出资产，按规定进行会计核算，手续齐全（12分）</w:t>
            </w:r>
            <w:r>
              <w:rPr>
                <w:rFonts w:hint="eastAsia" w:ascii="宋体" w:hAnsi="宋体" w:cs="宋体"/>
                <w:color w:val="000000"/>
                <w:kern w:val="0"/>
                <w:sz w:val="24"/>
              </w:rPr>
              <w:br w:type="textWrapping"/>
            </w:r>
            <w:r>
              <w:rPr>
                <w:rFonts w:hint="eastAsia" w:ascii="宋体" w:hAnsi="宋体" w:cs="宋体"/>
                <w:color w:val="000000"/>
                <w:kern w:val="0"/>
                <w:sz w:val="24"/>
              </w:rPr>
              <w:t>□对接受捐赠及捐出资产未按规定进行会计核算或形成账外资产（0分）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票据管理   （10分）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票据使用</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□有票据的购入、领用、开具、交回等保管和使用登记记录（5分）</w:t>
            </w:r>
            <w:r>
              <w:rPr>
                <w:rFonts w:hint="eastAsia" w:ascii="宋体" w:hAnsi="宋体" w:cs="宋体"/>
                <w:color w:val="000000"/>
                <w:kern w:val="0"/>
                <w:sz w:val="24"/>
              </w:rPr>
              <w:br w:type="textWrapping"/>
            </w:r>
            <w:r>
              <w:rPr>
                <w:rFonts w:hint="eastAsia" w:ascii="宋体" w:hAnsi="宋体" w:cs="宋体"/>
                <w:color w:val="000000"/>
                <w:kern w:val="0"/>
                <w:sz w:val="24"/>
              </w:rPr>
              <w:t>□无票据的购入、领用、开具、交回等保管和使用登记记录（0分）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票据管理</w:t>
            </w:r>
            <w:r>
              <w:rPr>
                <w:rFonts w:hint="eastAsia" w:ascii="宋体" w:hAnsi="宋体" w:cs="宋体"/>
                <w:color w:val="000000"/>
                <w:kern w:val="0"/>
                <w:sz w:val="24"/>
              </w:rPr>
              <w:br w:type="textWrapping"/>
            </w:r>
            <w:r>
              <w:rPr>
                <w:rFonts w:hint="eastAsia" w:ascii="宋体" w:hAnsi="宋体" w:cs="宋体"/>
                <w:color w:val="000000"/>
                <w:kern w:val="0"/>
                <w:sz w:val="24"/>
              </w:rPr>
              <w:t>（5分）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□未发现使用不合规票据作为报销凭证（5分）</w:t>
            </w:r>
            <w:r>
              <w:rPr>
                <w:rFonts w:hint="eastAsia" w:ascii="宋体" w:hAnsi="宋体" w:cs="宋体"/>
                <w:color w:val="000000"/>
                <w:kern w:val="0"/>
                <w:sz w:val="24"/>
              </w:rPr>
              <w:br w:type="textWrapping"/>
            </w:r>
            <w:r>
              <w:rPr>
                <w:rFonts w:hint="eastAsia" w:ascii="宋体" w:hAnsi="宋体" w:cs="宋体"/>
                <w:color w:val="000000"/>
                <w:kern w:val="0"/>
                <w:sz w:val="24"/>
              </w:rPr>
              <w:t>□发现使用不合规票据作为报销凭证（0分）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财务报告和监督</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财务报告</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□按章程规定每年向会员大会、理事会报告组织财务状况（10分）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□未按章程规定每年向报告会员大会、理事会报告组织财务状况（0分）                                                                                                                                                           </w:t>
            </w:r>
            <w:r>
              <w:rPr>
                <w:rFonts w:hint="eastAsia" w:ascii="宋体" w:hAnsi="宋体" w:cs="宋体"/>
                <w:color w:val="000000"/>
                <w:kern w:val="0"/>
                <w:sz w:val="24"/>
              </w:rPr>
              <w:br w:type="textWrapping"/>
            </w:r>
            <w:r>
              <w:rPr>
                <w:rFonts w:hint="eastAsia" w:ascii="宋体" w:hAnsi="宋体" w:cs="宋体"/>
                <w:b/>
                <w:color w:val="000000"/>
                <w:kern w:val="0"/>
                <w:sz w:val="24"/>
              </w:rPr>
              <w:t>注：财务状况应包括资金来源和使用、业务活动资金、资产情况。</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审计报告</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年度审计</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□能提供近两年2个年度审计报告（5分）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□能提供近两年1个年度年度审计报告（3分）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□不能提供近两个年度审计报告（0分）                                               </w:t>
            </w:r>
            <w:r>
              <w:rPr>
                <w:rFonts w:hint="eastAsia" w:ascii="宋体" w:hAnsi="宋体" w:cs="宋体"/>
                <w:b/>
                <w:color w:val="000000" w:themeColor="text1"/>
                <w:kern w:val="0"/>
                <w:sz w:val="24"/>
              </w:rPr>
              <w:t xml:space="preserve">离任审计 </w:t>
            </w:r>
            <w:r>
              <w:rPr>
                <w:rFonts w:hint="eastAsia" w:ascii="宋体" w:hAnsi="宋体" w:cs="宋体"/>
                <w:color w:val="000000" w:themeColor="text1"/>
                <w:kern w:val="0"/>
                <w:sz w:val="24"/>
              </w:rPr>
              <w:t xml:space="preserve">                                                                              □无离任或能提供离任审计报告（5分）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□出现离任但不能提供离任审计报告（0分）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档案印章管理</w:t>
            </w:r>
          </w:p>
          <w:p>
            <w:pPr>
              <w:widowControl/>
              <w:jc w:val="center"/>
              <w:textAlignment w:val="center"/>
              <w:rPr>
                <w:rFonts w:ascii="宋体"/>
                <w:sz w:val="18"/>
              </w:rPr>
            </w:pPr>
            <w:r>
              <w:rPr>
                <w:rFonts w:hint="eastAsia" w:ascii="宋体" w:hAnsi="宋体" w:cs="宋体"/>
                <w:color w:val="000000"/>
                <w:kern w:val="0"/>
                <w:sz w:val="24"/>
              </w:rPr>
              <w:t>（20分）</w:t>
            </w:r>
          </w:p>
        </w:tc>
        <w:tc>
          <w:tcPr>
            <w:tcW w:w="1297" w:type="dxa"/>
            <w:vMerge w:val="restart"/>
            <w:vAlign w:val="center"/>
          </w:tcPr>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 xml:space="preserve">档案管理    （10分）    </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档案管理</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制度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□档案管理制度详细、规范(2分) </w:t>
            </w:r>
            <w:r>
              <w:rPr>
                <w:rFonts w:hint="eastAsia" w:ascii="宋体" w:hAnsi="宋体" w:cs="宋体"/>
                <w:color w:val="000000"/>
                <w:kern w:val="0"/>
                <w:sz w:val="24"/>
              </w:rPr>
              <w:br w:type="textWrapping"/>
            </w:r>
            <w:r>
              <w:rPr>
                <w:rFonts w:hint="eastAsia" w:ascii="宋体" w:hAnsi="宋体" w:cs="宋体"/>
                <w:color w:val="000000"/>
                <w:kern w:val="0"/>
                <w:sz w:val="24"/>
              </w:rPr>
              <w:t>□未制定档案管理制度(0分)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档案保管</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情况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□档案资料齐全、整理有序，档案交接手续完备或档案未发生交接情况(4分)</w:t>
            </w:r>
            <w:r>
              <w:rPr>
                <w:rFonts w:hint="eastAsia" w:ascii="宋体" w:hAnsi="宋体" w:cs="宋体"/>
                <w:color w:val="000000"/>
                <w:kern w:val="0"/>
                <w:sz w:val="24"/>
              </w:rPr>
              <w:br w:type="textWrapping"/>
            </w:r>
            <w:r>
              <w:rPr>
                <w:rFonts w:hint="eastAsia" w:ascii="宋体" w:hAnsi="宋体" w:cs="宋体"/>
                <w:color w:val="000000"/>
                <w:kern w:val="0"/>
                <w:sz w:val="24"/>
              </w:rPr>
              <w:t xml:space="preserve">□档案资料不全，或档案资料整理不规范，或未履行档案交接手续(0分)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会计档案管理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□会计凭证、账本、报表及其他会计资料装订整齐，顺序编号，签章齐全(4分)</w:t>
            </w:r>
            <w:r>
              <w:rPr>
                <w:rFonts w:hint="eastAsia" w:ascii="宋体" w:hAnsi="宋体" w:cs="宋体"/>
                <w:color w:val="000000"/>
                <w:kern w:val="0"/>
                <w:sz w:val="24"/>
              </w:rPr>
              <w:br w:type="textWrapping"/>
            </w:r>
            <w:r>
              <w:rPr>
                <w:rFonts w:hint="eastAsia" w:ascii="宋体" w:hAnsi="宋体" w:cs="宋体"/>
                <w:color w:val="000000"/>
                <w:kern w:val="0"/>
                <w:sz w:val="24"/>
              </w:rPr>
              <w:t>□未做到会计凭证、账本、报表及其他会计资料装订整齐(0分)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 xml:space="preserve">印章管理      (10分)  </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印章管理制度     (2分)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□有详细的印章保管和使用制度(2分)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□未制定印章保管和使用制度(0分)                                                                                                                                                                                      </w:t>
            </w:r>
            <w:r>
              <w:rPr>
                <w:rFonts w:hint="eastAsia" w:ascii="宋体" w:hAnsi="宋体" w:cs="宋体"/>
                <w:b/>
                <w:color w:val="000000"/>
                <w:kern w:val="0"/>
                <w:sz w:val="24"/>
              </w:rPr>
              <w:t>注:印章包含公章及财务章。</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印章保管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□印章有专人管理，交接手续完备或印章未发生交接情况(4分)</w:t>
            </w:r>
            <w:r>
              <w:rPr>
                <w:rFonts w:hint="eastAsia" w:ascii="宋体" w:hAnsi="宋体" w:cs="宋体"/>
                <w:color w:val="000000"/>
                <w:kern w:val="0"/>
                <w:sz w:val="24"/>
              </w:rPr>
              <w:br w:type="textWrapping"/>
            </w:r>
            <w:r>
              <w:rPr>
                <w:rFonts w:hint="eastAsia" w:ascii="宋体" w:hAnsi="宋体" w:cs="宋体"/>
                <w:color w:val="000000"/>
                <w:kern w:val="0"/>
                <w:sz w:val="24"/>
              </w:rPr>
              <w:t>□印章无专人管理或印章有私存、遗失现象，或不能提供交接清单等证明材料(0分)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印章使用        (4分)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□印章使用登记详细(4分)</w:t>
            </w:r>
            <w:r>
              <w:rPr>
                <w:rFonts w:hint="eastAsia" w:ascii="宋体" w:hAnsi="宋体" w:cs="宋体"/>
                <w:color w:val="000000"/>
                <w:kern w:val="0"/>
                <w:sz w:val="24"/>
              </w:rPr>
              <w:br w:type="textWrapping"/>
            </w:r>
            <w:r>
              <w:rPr>
                <w:rFonts w:hint="eastAsia" w:ascii="宋体" w:hAnsi="宋体" w:cs="宋体"/>
                <w:color w:val="000000"/>
                <w:kern w:val="0"/>
                <w:sz w:val="24"/>
              </w:rPr>
              <w:t xml:space="preserve">□印章使用登记不详细(0分)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restart"/>
            <w:vAlign w:val="center"/>
          </w:tcPr>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工作绩效（340分）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24"/>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提供服务（200分)</w:t>
            </w: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提供服务（200分)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提供服务（200分)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项目开发与运作（100分）</w:t>
            </w:r>
          </w:p>
          <w:p>
            <w:pPr>
              <w:widowControl/>
              <w:textAlignment w:val="center"/>
              <w:rPr>
                <w:rFonts w:ascii="宋体" w:hAnsi="宋体" w:cs="宋体"/>
                <w:color w:val="000000"/>
                <w:kern w:val="0"/>
                <w:sz w:val="24"/>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服务会员</w:t>
            </w:r>
            <w:r>
              <w:rPr>
                <w:rFonts w:hint="eastAsia" w:ascii="宋体" w:hAnsi="宋体" w:cs="宋体"/>
                <w:color w:val="000000"/>
                <w:kern w:val="0"/>
                <w:sz w:val="24"/>
              </w:rPr>
              <w:br w:type="textWrapping"/>
            </w:r>
            <w:r>
              <w:rPr>
                <w:rFonts w:hint="eastAsia" w:ascii="宋体" w:hAnsi="宋体" w:cs="宋体"/>
                <w:color w:val="000000"/>
                <w:kern w:val="0"/>
                <w:sz w:val="24"/>
              </w:rPr>
              <w:t>（110分）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服务会员</w:t>
            </w:r>
            <w:r>
              <w:rPr>
                <w:rFonts w:hint="eastAsia" w:ascii="宋体" w:hAnsi="宋体" w:cs="宋体"/>
                <w:color w:val="000000"/>
                <w:kern w:val="0"/>
                <w:sz w:val="24"/>
              </w:rPr>
              <w:br w:type="textWrapping"/>
            </w:r>
            <w:r>
              <w:rPr>
                <w:rFonts w:hint="eastAsia" w:ascii="宋体" w:hAnsi="宋体" w:cs="宋体"/>
                <w:color w:val="000000"/>
                <w:kern w:val="0"/>
                <w:sz w:val="24"/>
              </w:rPr>
              <w:t>（110分）</w:t>
            </w: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开展慈善活动   （40分）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□每场慈善活动5分，满分40分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组织培训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□开展相关业务培训、继续教育或公益服务培训等1次4分，满分20分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提供咨询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□提供技术、经济、管理、法律咨询等事项1次5分，满分20分                                           </w:t>
            </w:r>
            <w:r>
              <w:rPr>
                <w:rFonts w:hint="eastAsia" w:ascii="宋体" w:hAnsi="宋体" w:cs="宋体"/>
                <w:b/>
                <w:color w:val="000000"/>
                <w:kern w:val="0"/>
                <w:sz w:val="24"/>
              </w:rPr>
              <w:t>注：咨询项目必须提供合同或正式文件。</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提供交流平台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□积极为会员搭建交流平台，提供信息交流、共享服务，并取得显著效益（10分）</w:t>
            </w:r>
            <w:r>
              <w:rPr>
                <w:rFonts w:hint="eastAsia" w:ascii="宋体" w:hAnsi="宋体" w:cs="宋体"/>
                <w:color w:val="000000"/>
                <w:kern w:val="0"/>
                <w:sz w:val="24"/>
              </w:rPr>
              <w:br w:type="textWrapping"/>
            </w:r>
            <w:r>
              <w:rPr>
                <w:rFonts w:hint="eastAsia" w:ascii="宋体" w:hAnsi="宋体" w:cs="宋体"/>
                <w:color w:val="000000"/>
                <w:kern w:val="0"/>
                <w:sz w:val="24"/>
              </w:rPr>
              <w:t>□为会员搭建交流平台或提供信息交流、共享服务，并取得一定效益（5分)</w:t>
            </w:r>
            <w:r>
              <w:rPr>
                <w:rFonts w:hint="eastAsia" w:ascii="宋体" w:hAnsi="宋体" w:cs="宋体"/>
                <w:color w:val="000000"/>
                <w:kern w:val="0"/>
                <w:sz w:val="24"/>
              </w:rPr>
              <w:br w:type="textWrapping"/>
            </w:r>
            <w:r>
              <w:rPr>
                <w:rFonts w:hint="eastAsia" w:ascii="宋体" w:hAnsi="宋体" w:cs="宋体"/>
                <w:color w:val="000000"/>
                <w:kern w:val="0"/>
                <w:sz w:val="24"/>
              </w:rPr>
              <w:t xml:space="preserve">□未曾为行业、会员搭建信息交流平台(0分)                                                         </w:t>
            </w:r>
            <w:r>
              <w:rPr>
                <w:rFonts w:hint="eastAsia" w:ascii="宋体" w:hAnsi="宋体" w:cs="宋体"/>
                <w:b/>
                <w:color w:val="000000"/>
                <w:kern w:val="0"/>
                <w:sz w:val="24"/>
              </w:rPr>
              <w:t>注：显著效益需提供相关行业、会员因交流平台而取得的收益证明。</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品牌建设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□组织相关业务活动制度化，并效益显著（20分）                                      □组织相关业务活动制度化，效益良好（10分）</w:t>
            </w:r>
            <w:r>
              <w:rPr>
                <w:rFonts w:hint="eastAsia" w:ascii="宋体" w:hAnsi="宋体" w:cs="宋体"/>
                <w:color w:val="000000"/>
                <w:kern w:val="0"/>
                <w:sz w:val="24"/>
              </w:rPr>
              <w:br w:type="textWrapping"/>
            </w:r>
            <w:r>
              <w:rPr>
                <w:rFonts w:hint="eastAsia" w:ascii="宋体" w:hAnsi="宋体" w:cs="宋体"/>
                <w:color w:val="000000"/>
                <w:kern w:val="0"/>
                <w:sz w:val="24"/>
              </w:rPr>
              <w:t xml:space="preserve">□组织相关业务活动未常态化、制度化（0分）                                                      </w:t>
            </w:r>
            <w:r>
              <w:rPr>
                <w:rFonts w:hint="eastAsia" w:ascii="宋体" w:hAnsi="宋体" w:cs="宋体"/>
                <w:b/>
                <w:color w:val="000000"/>
                <w:kern w:val="0"/>
                <w:sz w:val="24"/>
              </w:rPr>
              <w:t>注：制度化指组织业务活动持续两年以上，且活动参与人数100人以上。</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服务政府   （40分）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参与政策</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制定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□参与过制定法规政策或者参加政府听证会、座谈会等1次2分，满分10分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241" w:type="dxa"/>
            <w:vMerge w:val="continue"/>
            <w:vAlign w:val="center"/>
          </w:tcPr>
          <w:p>
            <w:pPr>
              <w:jc w:val="center"/>
              <w:rPr>
                <w:rFonts w:ascii="宋体"/>
                <w:sz w:val="18"/>
              </w:rPr>
            </w:pPr>
          </w:p>
        </w:tc>
        <w:tc>
          <w:tcPr>
            <w:tcW w:w="1237" w:type="dxa"/>
            <w:vMerge w:val="continue"/>
            <w:vAlign w:val="center"/>
          </w:tcPr>
          <w:p>
            <w:pPr>
              <w:jc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承接政府</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项目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□承接政府委托、购买、转移项目1项5分，满分20分                                                         </w:t>
            </w:r>
            <w:r>
              <w:rPr>
                <w:rFonts w:hint="eastAsia" w:ascii="宋体" w:hAnsi="宋体" w:cs="宋体"/>
                <w:b/>
                <w:color w:val="000000"/>
                <w:kern w:val="0"/>
                <w:sz w:val="24"/>
              </w:rPr>
              <w:t>注：近两年承接政府项目总数。</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承接项目金额 </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□承接政府项目金额10万得2分，每增加10万加2分，满分10分                                                      </w:t>
            </w:r>
            <w:r>
              <w:rPr>
                <w:rFonts w:hint="eastAsia" w:ascii="宋体" w:hAnsi="宋体" w:cs="宋体"/>
                <w:b/>
                <w:color w:val="000000"/>
                <w:kern w:val="0"/>
                <w:sz w:val="24"/>
              </w:rPr>
              <w:t>注：近两年承接政府项目总额。</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tcPr>
          <w:p>
            <w:pPr>
              <w:pStyle w:val="6"/>
              <w:ind w:firstLine="0" w:firstLineChars="0"/>
              <w:rPr>
                <w:rFonts w:hAnsi="宋体" w:cs="宋体"/>
                <w:color w:val="000000"/>
                <w:sz w:val="24"/>
                <w:szCs w:val="24"/>
              </w:rPr>
            </w:pPr>
          </w:p>
          <w:p>
            <w:pPr>
              <w:pStyle w:val="6"/>
              <w:ind w:firstLine="0" w:firstLineChars="0"/>
              <w:jc w:val="center"/>
              <w:rPr>
                <w:rFonts w:hAnsi="宋体" w:cs="宋体"/>
                <w:color w:val="000000"/>
                <w:sz w:val="24"/>
                <w:szCs w:val="24"/>
              </w:rPr>
            </w:pPr>
          </w:p>
          <w:p>
            <w:pPr>
              <w:pStyle w:val="6"/>
              <w:ind w:firstLine="0" w:firstLineChars="0"/>
              <w:jc w:val="center"/>
              <w:rPr>
                <w:szCs w:val="18"/>
              </w:rPr>
            </w:pPr>
            <w:r>
              <w:rPr>
                <w:rFonts w:hint="eastAsia" w:hAnsi="宋体" w:cs="宋体"/>
                <w:color w:val="000000"/>
                <w:sz w:val="24"/>
                <w:szCs w:val="24"/>
              </w:rPr>
              <w:t>服务社会   （50分）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公益活动          （30分）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□开展下述公益活动每次5分，满分30分。</w:t>
            </w:r>
            <w:r>
              <w:rPr>
                <w:rFonts w:hint="eastAsia" w:ascii="宋体" w:hAnsi="宋体" w:cs="宋体"/>
                <w:color w:val="000000"/>
                <w:kern w:val="0"/>
                <w:sz w:val="24"/>
              </w:rPr>
              <w:br w:type="textWrapping"/>
            </w:r>
            <w:r>
              <w:rPr>
                <w:rFonts w:hint="eastAsia" w:ascii="宋体" w:hAnsi="宋体" w:cs="宋体"/>
                <w:b/>
                <w:color w:val="000000"/>
                <w:kern w:val="0"/>
                <w:sz w:val="24"/>
              </w:rPr>
              <w:t>注：公益活动覆盖扶贫、文化保护、社会救助、环境保护等领域。</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履行社会责任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□倡导会员服务社会公众1次5分，满分20分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241" w:type="dxa"/>
            <w:vMerge w:val="continue"/>
          </w:tcPr>
          <w:p>
            <w:pPr>
              <w:pStyle w:val="6"/>
              <w:ind w:firstLine="0" w:firstLineChars="0"/>
              <w:rPr>
                <w:szCs w:val="18"/>
              </w:rPr>
            </w:pPr>
          </w:p>
        </w:tc>
        <w:tc>
          <w:tcPr>
            <w:tcW w:w="1237" w:type="dxa"/>
            <w:vMerge w:val="continue"/>
            <w:vAlign w:val="center"/>
          </w:tcPr>
          <w:p>
            <w:pPr>
              <w:widowControl/>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sz w:val="18"/>
              </w:rPr>
            </w:pPr>
            <w:r>
              <w:rPr>
                <w:rFonts w:hint="eastAsia" w:ascii="宋体" w:hAnsi="宋体" w:cs="宋体"/>
                <w:color w:val="000000"/>
                <w:kern w:val="0"/>
                <w:sz w:val="24"/>
              </w:rPr>
              <w:t>项目管理</w:t>
            </w:r>
            <w:r>
              <w:rPr>
                <w:rFonts w:hint="eastAsia" w:ascii="宋体" w:hAnsi="宋体" w:cs="宋体"/>
                <w:color w:val="000000"/>
                <w:kern w:val="0"/>
                <w:sz w:val="24"/>
              </w:rPr>
              <w:br w:type="textWrapping"/>
            </w:r>
            <w:r>
              <w:rPr>
                <w:rFonts w:hint="eastAsia" w:ascii="宋体" w:hAnsi="宋体" w:cs="宋体"/>
                <w:color w:val="000000"/>
                <w:kern w:val="0"/>
                <w:sz w:val="24"/>
              </w:rPr>
              <w:t>（40分）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项目管理制度</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□建立健全了详细、科学、有效的项目管理制度（10分）</w:t>
            </w:r>
            <w:r>
              <w:rPr>
                <w:rFonts w:hint="eastAsia" w:ascii="宋体" w:hAnsi="宋体" w:cs="宋体"/>
                <w:color w:val="000000"/>
                <w:kern w:val="0"/>
                <w:sz w:val="24"/>
              </w:rPr>
              <w:br w:type="textWrapping"/>
            </w:r>
            <w:r>
              <w:rPr>
                <w:rFonts w:hint="eastAsia" w:ascii="宋体" w:hAnsi="宋体" w:cs="宋体"/>
                <w:color w:val="000000"/>
                <w:kern w:val="0"/>
                <w:sz w:val="24"/>
              </w:rPr>
              <w:t>□建立了项目管理制度，但内容较为简单（5分）</w:t>
            </w:r>
            <w:r>
              <w:rPr>
                <w:rFonts w:hint="eastAsia" w:ascii="宋体" w:hAnsi="宋体" w:cs="宋体"/>
                <w:color w:val="000000"/>
                <w:kern w:val="0"/>
                <w:sz w:val="24"/>
              </w:rPr>
              <w:br w:type="textWrapping"/>
            </w:r>
            <w:r>
              <w:rPr>
                <w:rFonts w:hint="eastAsia" w:ascii="宋体" w:hAnsi="宋体" w:cs="宋体"/>
                <w:color w:val="000000"/>
                <w:kern w:val="0"/>
                <w:sz w:val="24"/>
              </w:rPr>
              <w:t>□未建立项目管理制度（0分）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241" w:type="dxa"/>
            <w:vMerge w:val="continue"/>
          </w:tcPr>
          <w:p>
            <w:pPr>
              <w:pStyle w:val="6"/>
              <w:ind w:firstLine="0" w:firstLineChars="0"/>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项目方案</w:t>
            </w:r>
            <w:r>
              <w:rPr>
                <w:rFonts w:hint="eastAsia" w:ascii="宋体" w:hAnsi="宋体" w:cs="宋体"/>
                <w:color w:val="000000"/>
                <w:kern w:val="0"/>
                <w:sz w:val="24"/>
              </w:rPr>
              <w:br w:type="textWrapping"/>
            </w:r>
            <w:r>
              <w:rPr>
                <w:rFonts w:hint="eastAsia" w:ascii="宋体" w:hAnsi="宋体" w:cs="宋体"/>
                <w:color w:val="000000"/>
                <w:kern w:val="0"/>
                <w:sz w:val="24"/>
              </w:rPr>
              <w:t>（10）</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□每个项目均制定规范、详细的运作方案（10分）</w:t>
            </w:r>
            <w:r>
              <w:rPr>
                <w:rFonts w:hint="eastAsia" w:ascii="宋体" w:hAnsi="宋体" w:cs="宋体"/>
                <w:color w:val="000000"/>
                <w:kern w:val="0"/>
                <w:sz w:val="24"/>
              </w:rPr>
              <w:br w:type="textWrapping"/>
            </w:r>
            <w:r>
              <w:rPr>
                <w:rFonts w:hint="eastAsia" w:ascii="宋体" w:hAnsi="宋体" w:cs="宋体"/>
                <w:color w:val="000000"/>
                <w:kern w:val="0"/>
                <w:sz w:val="24"/>
              </w:rPr>
              <w:t>□项目制定了活动计划，但内容较为简单（5分）</w:t>
            </w:r>
            <w:r>
              <w:rPr>
                <w:rFonts w:hint="eastAsia" w:ascii="宋体" w:hAnsi="宋体" w:cs="宋体"/>
                <w:color w:val="000000"/>
                <w:kern w:val="0"/>
                <w:sz w:val="24"/>
              </w:rPr>
              <w:br w:type="textWrapping"/>
            </w:r>
            <w:r>
              <w:rPr>
                <w:rFonts w:hint="eastAsia" w:ascii="宋体" w:hAnsi="宋体" w:cs="宋体"/>
                <w:color w:val="000000"/>
                <w:kern w:val="0"/>
                <w:sz w:val="24"/>
              </w:rPr>
              <w:t>□项目未制定活动计划（0分）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项目合同</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□公益项目均签订合同，并严格按合同履行责任（10分）</w:t>
            </w:r>
            <w:r>
              <w:rPr>
                <w:rFonts w:hint="eastAsia" w:ascii="宋体" w:hAnsi="宋体" w:cs="宋体"/>
                <w:color w:val="000000"/>
                <w:kern w:val="0"/>
                <w:sz w:val="24"/>
              </w:rPr>
              <w:br w:type="textWrapping"/>
            </w:r>
            <w:r>
              <w:rPr>
                <w:rFonts w:hint="eastAsia" w:ascii="宋体" w:hAnsi="宋体" w:cs="宋体"/>
                <w:color w:val="000000"/>
                <w:kern w:val="0"/>
                <w:sz w:val="24"/>
              </w:rPr>
              <w:t>□公益项目均签订了合同，能较好地按合同履行责任（5分）</w:t>
            </w:r>
            <w:r>
              <w:rPr>
                <w:rFonts w:hint="eastAsia" w:ascii="宋体" w:hAnsi="宋体" w:cs="宋体"/>
                <w:color w:val="000000"/>
                <w:kern w:val="0"/>
                <w:sz w:val="24"/>
              </w:rPr>
              <w:br w:type="textWrapping"/>
            </w:r>
            <w:r>
              <w:rPr>
                <w:rFonts w:hint="eastAsia" w:ascii="宋体" w:hAnsi="宋体" w:cs="宋体"/>
                <w:color w:val="000000"/>
                <w:kern w:val="0"/>
                <w:sz w:val="24"/>
              </w:rPr>
              <w:t xml:space="preserve">□公益项目为签订合同或未按合同履行责任（0分）                                                </w:t>
            </w:r>
            <w:r>
              <w:rPr>
                <w:rFonts w:hint="eastAsia" w:ascii="宋体" w:hAnsi="宋体" w:cs="宋体"/>
                <w:b/>
                <w:color w:val="000000"/>
                <w:kern w:val="0"/>
                <w:sz w:val="24"/>
              </w:rPr>
              <w:t>注：若无合同但具有法律效力的其他证明材料也可算作合同。</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总结评估</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□项目完成后有详细的总结和意见反馈（10分）</w:t>
            </w:r>
            <w:r>
              <w:rPr>
                <w:rFonts w:hint="eastAsia" w:ascii="宋体" w:hAnsi="宋体" w:cs="宋体"/>
                <w:color w:val="000000"/>
                <w:kern w:val="0"/>
                <w:sz w:val="24"/>
              </w:rPr>
              <w:br w:type="textWrapping"/>
            </w:r>
            <w:r>
              <w:rPr>
                <w:rFonts w:hint="eastAsia" w:ascii="宋体" w:hAnsi="宋体" w:cs="宋体"/>
                <w:color w:val="000000"/>
                <w:kern w:val="0"/>
                <w:sz w:val="24"/>
              </w:rPr>
              <w:t>□项目完成后有简单的总结和意见反馈（5分）</w:t>
            </w:r>
            <w:r>
              <w:rPr>
                <w:rFonts w:hint="eastAsia" w:ascii="宋体" w:hAnsi="宋体" w:cs="宋体"/>
                <w:color w:val="000000"/>
                <w:kern w:val="0"/>
                <w:sz w:val="24"/>
              </w:rPr>
              <w:br w:type="textWrapping"/>
            </w:r>
            <w:r>
              <w:rPr>
                <w:rFonts w:hint="eastAsia" w:ascii="宋体" w:hAnsi="宋体" w:cs="宋体"/>
                <w:color w:val="000000"/>
                <w:kern w:val="0"/>
                <w:sz w:val="24"/>
              </w:rPr>
              <w:t xml:space="preserve">□项目完成或无总结或意见反馈（0分）                                                           </w:t>
            </w:r>
            <w:r>
              <w:rPr>
                <w:rFonts w:hint="eastAsia" w:ascii="宋体" w:hAnsi="宋体" w:cs="宋体"/>
                <w:b/>
                <w:color w:val="000000"/>
                <w:kern w:val="0"/>
                <w:sz w:val="24"/>
              </w:rPr>
              <w:t>注：若组织未承接过任何项目，此项得满分。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41" w:type="dxa"/>
            <w:vMerge w:val="continue"/>
          </w:tcPr>
          <w:p>
            <w:pPr>
              <w:pStyle w:val="6"/>
              <w:ind w:firstLine="0" w:firstLineChars="0"/>
              <w:rPr>
                <w:szCs w:val="18"/>
              </w:rPr>
            </w:pPr>
          </w:p>
        </w:tc>
        <w:tc>
          <w:tcPr>
            <w:tcW w:w="1237" w:type="dxa"/>
            <w:vMerge w:val="continue"/>
            <w:vAlign w:val="center"/>
          </w:tcPr>
          <w:p>
            <w:pPr>
              <w:jc w:val="center"/>
              <w:rPr>
                <w:rFonts w:ascii="宋体"/>
                <w:sz w:val="18"/>
              </w:rPr>
            </w:pPr>
          </w:p>
        </w:tc>
        <w:tc>
          <w:tcPr>
            <w:tcW w:w="1297" w:type="dxa"/>
            <w:vMerge w:val="restart"/>
            <w:vAlign w:val="center"/>
          </w:tcPr>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项目成效   （60分）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r>
              <w:rPr>
                <w:rFonts w:hint="eastAsia" w:ascii="宋体" w:hAnsi="宋体" w:cs="宋体"/>
                <w:color w:val="000000"/>
                <w:kern w:val="0"/>
                <w:sz w:val="24"/>
              </w:rPr>
              <w:t>项目成效   （60分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项目适当性</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□项目符合章程规定业务范围，得到社会广泛认同（10分）                                                        □项目符合章程规定的业务范围，得到社会认同（5分）</w:t>
            </w:r>
            <w:r>
              <w:rPr>
                <w:rFonts w:hint="eastAsia" w:ascii="宋体" w:hAnsi="宋体" w:cs="宋体"/>
                <w:color w:val="000000"/>
                <w:kern w:val="0"/>
                <w:sz w:val="24"/>
              </w:rPr>
              <w:br w:type="textWrapping"/>
            </w:r>
            <w:r>
              <w:rPr>
                <w:rFonts w:hint="eastAsia" w:ascii="宋体" w:hAnsi="宋体" w:cs="宋体"/>
                <w:color w:val="000000"/>
                <w:kern w:val="0"/>
                <w:sz w:val="24"/>
              </w:rPr>
              <w:t>□项目不符合章程规定的业务范围（0分）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vAlign w:val="center"/>
          </w:tcPr>
          <w:p>
            <w:pPr>
              <w:widowControl/>
              <w:jc w:val="center"/>
              <w:textAlignment w:val="center"/>
              <w:rPr>
                <w:rFonts w:ascii="宋体"/>
                <w:sz w:val="18"/>
              </w:rPr>
            </w:pPr>
          </w:p>
        </w:tc>
        <w:tc>
          <w:tcPr>
            <w:tcW w:w="1297" w:type="dxa"/>
            <w:vMerge w:val="continue"/>
            <w:vAlign w:val="center"/>
          </w:tcPr>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112</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项目可持续性</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□项目已经持续发展3年及以上（10分）</w:t>
            </w:r>
            <w:r>
              <w:rPr>
                <w:rFonts w:hint="eastAsia" w:ascii="宋体" w:hAnsi="宋体" w:cs="宋体"/>
                <w:color w:val="000000"/>
                <w:kern w:val="0"/>
                <w:sz w:val="24"/>
              </w:rPr>
              <w:br w:type="textWrapping"/>
            </w:r>
            <w:r>
              <w:rPr>
                <w:rFonts w:hint="eastAsia" w:ascii="宋体" w:hAnsi="宋体" w:cs="宋体"/>
                <w:color w:val="000000"/>
                <w:kern w:val="0"/>
                <w:sz w:val="24"/>
              </w:rPr>
              <w:t>□项目持续发展2年及以上（5分）</w:t>
            </w:r>
            <w:r>
              <w:rPr>
                <w:rFonts w:hint="eastAsia" w:ascii="宋体" w:hAnsi="宋体" w:cs="宋体"/>
                <w:color w:val="000000"/>
                <w:kern w:val="0"/>
                <w:sz w:val="24"/>
              </w:rPr>
              <w:br w:type="textWrapping"/>
            </w:r>
            <w:r>
              <w:rPr>
                <w:rFonts w:hint="eastAsia" w:ascii="宋体" w:hAnsi="宋体" w:cs="宋体"/>
                <w:color w:val="000000"/>
                <w:kern w:val="0"/>
                <w:sz w:val="24"/>
              </w:rPr>
              <w:t>□项目持续仅开展1年（0分）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项目效果</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□项目社会效益显著（20分）</w:t>
            </w:r>
            <w:r>
              <w:rPr>
                <w:rFonts w:hint="eastAsia" w:ascii="宋体" w:hAnsi="宋体" w:cs="宋体"/>
                <w:color w:val="000000"/>
                <w:kern w:val="0"/>
                <w:sz w:val="24"/>
              </w:rPr>
              <w:br w:type="textWrapping"/>
            </w:r>
            <w:r>
              <w:rPr>
                <w:rFonts w:hint="eastAsia" w:ascii="宋体" w:hAnsi="宋体" w:cs="宋体"/>
                <w:color w:val="000000"/>
                <w:kern w:val="0"/>
                <w:sz w:val="24"/>
              </w:rPr>
              <w:t>□项目社会效益较好（10分）</w:t>
            </w:r>
            <w:r>
              <w:rPr>
                <w:rFonts w:hint="eastAsia" w:ascii="宋体" w:hAnsi="宋体" w:cs="宋体"/>
                <w:color w:val="000000"/>
                <w:kern w:val="0"/>
                <w:sz w:val="24"/>
              </w:rPr>
              <w:br w:type="textWrapping"/>
            </w:r>
            <w:r>
              <w:rPr>
                <w:rFonts w:hint="eastAsia" w:ascii="宋体" w:hAnsi="宋体" w:cs="宋体"/>
                <w:color w:val="000000"/>
                <w:kern w:val="0"/>
                <w:sz w:val="24"/>
              </w:rPr>
              <w:t xml:space="preserve">□项目社会效益较小（0分）                                                                                               </w:t>
            </w:r>
            <w:r>
              <w:rPr>
                <w:rFonts w:hint="eastAsia" w:ascii="宋体" w:hAnsi="宋体" w:cs="宋体"/>
                <w:b/>
                <w:color w:val="000000"/>
                <w:kern w:val="0"/>
                <w:sz w:val="24"/>
              </w:rPr>
              <w:t>注：社会效益显著可从项目受益人群、项目的持续时间、社会大众的认知度、对所关注的社会领域或社会问题产生的影响进行判断。</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项目影响力</w:t>
            </w:r>
            <w:r>
              <w:rPr>
                <w:rFonts w:hint="eastAsia" w:ascii="宋体" w:hAnsi="宋体" w:cs="宋体"/>
                <w:color w:val="000000"/>
                <w:kern w:val="0"/>
                <w:sz w:val="24"/>
              </w:rPr>
              <w:br w:type="textWrapping"/>
            </w:r>
            <w:r>
              <w:rPr>
                <w:rFonts w:hint="eastAsia" w:ascii="宋体" w:hAnsi="宋体" w:cs="宋体"/>
                <w:color w:val="000000"/>
                <w:kern w:val="0"/>
                <w:sz w:val="24"/>
              </w:rPr>
              <w:t>（20分）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□社会知名度高，获得省级以上权威媒体报道（20分）</w:t>
            </w:r>
            <w:r>
              <w:rPr>
                <w:rFonts w:hint="eastAsia" w:ascii="宋体" w:hAnsi="宋体" w:cs="宋体"/>
                <w:color w:val="000000"/>
                <w:kern w:val="0"/>
                <w:sz w:val="24"/>
              </w:rPr>
              <w:br w:type="textWrapping"/>
            </w:r>
            <w:r>
              <w:rPr>
                <w:rFonts w:hint="eastAsia" w:ascii="宋体" w:hAnsi="宋体" w:cs="宋体"/>
                <w:color w:val="000000"/>
                <w:kern w:val="0"/>
                <w:sz w:val="24"/>
              </w:rPr>
              <w:t>□有一定社会影响力，获得地方媒体报道（10分）</w:t>
            </w:r>
            <w:r>
              <w:rPr>
                <w:rFonts w:hint="eastAsia" w:ascii="宋体" w:hAnsi="宋体" w:cs="宋体"/>
                <w:color w:val="000000"/>
                <w:kern w:val="0"/>
                <w:sz w:val="24"/>
              </w:rPr>
              <w:br w:type="textWrapping"/>
            </w:r>
            <w:r>
              <w:rPr>
                <w:rFonts w:hint="eastAsia" w:ascii="宋体" w:hAnsi="宋体" w:cs="宋体"/>
                <w:color w:val="000000"/>
                <w:kern w:val="0"/>
                <w:sz w:val="24"/>
              </w:rPr>
              <w:t>□缺乏社会影响力或项目无知名度（0分）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公益理念 （20分）</w:t>
            </w:r>
          </w:p>
        </w:tc>
        <w:tc>
          <w:tcPr>
            <w:tcW w:w="1297" w:type="dxa"/>
            <w:vMerge w:val="restart"/>
            <w:vAlign w:val="center"/>
          </w:tcPr>
          <w:p>
            <w:pPr>
              <w:widowControl/>
              <w:jc w:val="center"/>
              <w:textAlignment w:val="center"/>
              <w:rPr>
                <w:rFonts w:ascii="宋体"/>
                <w:sz w:val="18"/>
              </w:rPr>
            </w:pPr>
            <w:r>
              <w:rPr>
                <w:rFonts w:hint="eastAsia" w:ascii="宋体" w:hAnsi="宋体" w:cs="宋体"/>
                <w:color w:val="000000"/>
                <w:kern w:val="0"/>
                <w:sz w:val="24"/>
              </w:rPr>
              <w:t>公益推广    (20分)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115</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公益理论研究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□以社团名义，在专业慈善刊物上发表文章(10分)</w:t>
            </w:r>
            <w:r>
              <w:rPr>
                <w:rFonts w:hint="eastAsia" w:ascii="宋体" w:hAnsi="宋体" w:cs="宋体"/>
                <w:color w:val="000000"/>
                <w:kern w:val="0"/>
                <w:sz w:val="24"/>
              </w:rPr>
              <w:br w:type="textWrapping"/>
            </w:r>
            <w:r>
              <w:rPr>
                <w:rFonts w:hint="eastAsia" w:ascii="宋体" w:hAnsi="宋体" w:cs="宋体"/>
                <w:color w:val="000000"/>
                <w:kern w:val="0"/>
                <w:sz w:val="24"/>
              </w:rPr>
              <w:t>□以社团名义，在刊物上发表文章(5分)</w:t>
            </w:r>
            <w:r>
              <w:rPr>
                <w:rFonts w:hint="eastAsia" w:ascii="宋体" w:hAnsi="宋体" w:cs="宋体"/>
                <w:color w:val="000000"/>
                <w:kern w:val="0"/>
                <w:sz w:val="24"/>
              </w:rPr>
              <w:br w:type="textWrapping"/>
            </w:r>
            <w:r>
              <w:rPr>
                <w:rFonts w:hint="eastAsia" w:ascii="宋体" w:hAnsi="宋体" w:cs="宋体"/>
                <w:color w:val="000000"/>
                <w:kern w:val="0"/>
                <w:sz w:val="24"/>
              </w:rPr>
              <w:t>□未以社团名义在刊物上发表文章（0分）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116</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自主品牌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□有自主开发的品牌项目，项目有创新性（10分）</w:t>
            </w:r>
            <w:r>
              <w:rPr>
                <w:rFonts w:hint="eastAsia" w:ascii="宋体" w:hAnsi="宋体" w:cs="宋体"/>
                <w:color w:val="000000"/>
                <w:kern w:val="0"/>
                <w:sz w:val="24"/>
              </w:rPr>
              <w:br w:type="textWrapping"/>
            </w:r>
            <w:r>
              <w:rPr>
                <w:rFonts w:hint="eastAsia" w:ascii="宋体" w:hAnsi="宋体" w:cs="宋体"/>
                <w:color w:val="000000"/>
                <w:kern w:val="0"/>
                <w:sz w:val="24"/>
              </w:rPr>
              <w:t>□未有品牌项目（0分）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Align w:val="center"/>
          </w:tcPr>
          <w:p>
            <w:pPr>
              <w:widowControl/>
              <w:jc w:val="center"/>
              <w:textAlignment w:val="center"/>
              <w:rPr>
                <w:rFonts w:ascii="宋体"/>
                <w:sz w:val="18"/>
              </w:rPr>
            </w:pPr>
            <w:r>
              <w:rPr>
                <w:rFonts w:hint="eastAsia" w:ascii="宋体" w:hAnsi="宋体" w:cs="宋体"/>
                <w:color w:val="000000"/>
                <w:kern w:val="0"/>
                <w:sz w:val="24"/>
              </w:rPr>
              <w:t>特色贡献（20分）</w:t>
            </w:r>
          </w:p>
        </w:tc>
        <w:tc>
          <w:tcPr>
            <w:tcW w:w="1297" w:type="dxa"/>
            <w:vAlign w:val="center"/>
          </w:tcPr>
          <w:p>
            <w:pPr>
              <w:widowControl/>
              <w:jc w:val="center"/>
              <w:textAlignment w:val="center"/>
              <w:rPr>
                <w:rFonts w:ascii="宋体"/>
                <w:sz w:val="18"/>
              </w:rPr>
            </w:pPr>
            <w:r>
              <w:rPr>
                <w:rFonts w:hint="eastAsia" w:ascii="宋体" w:hAnsi="宋体" w:cs="宋体"/>
                <w:color w:val="000000"/>
                <w:kern w:val="0"/>
                <w:sz w:val="24"/>
              </w:rPr>
              <w:t>特色工作      （20分）</w:t>
            </w: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117</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特色项目     （20分）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□完成指标未涵盖部分，且业绩十分突出、代表某种发展方向的工作(20分)</w:t>
            </w:r>
            <w:r>
              <w:rPr>
                <w:rFonts w:hint="eastAsia" w:ascii="宋体" w:hAnsi="宋体" w:cs="宋体"/>
                <w:color w:val="000000"/>
                <w:kern w:val="0"/>
                <w:sz w:val="24"/>
              </w:rPr>
              <w:br w:type="textWrapping"/>
            </w:r>
            <w:r>
              <w:rPr>
                <w:rFonts w:hint="eastAsia" w:ascii="宋体" w:hAnsi="宋体" w:cs="宋体"/>
                <w:color w:val="000000"/>
                <w:kern w:val="0"/>
                <w:sz w:val="24"/>
              </w:rPr>
              <w:t>□完成指标未涵盖部分，业绩较突出(10分)</w:t>
            </w:r>
            <w:r>
              <w:rPr>
                <w:rFonts w:hint="eastAsia" w:ascii="宋体" w:hAnsi="宋体" w:cs="宋体"/>
                <w:color w:val="000000"/>
                <w:kern w:val="0"/>
                <w:sz w:val="24"/>
              </w:rPr>
              <w:br w:type="textWrapping"/>
            </w:r>
            <w:r>
              <w:rPr>
                <w:rFonts w:hint="eastAsia" w:ascii="宋体" w:hAnsi="宋体" w:cs="宋体"/>
                <w:color w:val="000000"/>
                <w:kern w:val="0"/>
                <w:sz w:val="24"/>
              </w:rPr>
              <w:t xml:space="preserve">□没有完成指标未涵盖部分(0分)                                                            </w:t>
            </w:r>
            <w:r>
              <w:rPr>
                <w:rFonts w:hint="eastAsia" w:ascii="宋体" w:hAnsi="宋体" w:cs="宋体"/>
                <w:b/>
                <w:color w:val="000000"/>
                <w:kern w:val="0"/>
                <w:sz w:val="24"/>
              </w:rPr>
              <w:t>注：由评估专家利用自身专业优势自行评定。</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241"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r>
              <w:rPr>
                <w:rFonts w:hint="eastAsia" w:ascii="宋体" w:hAnsi="宋体" w:cs="宋体"/>
                <w:color w:val="000000"/>
                <w:kern w:val="0"/>
                <w:sz w:val="24"/>
              </w:rPr>
              <w:t>社会评价（80分</w:t>
            </w: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sz w:val="18"/>
              </w:rPr>
            </w:pPr>
          </w:p>
        </w:tc>
        <w:tc>
          <w:tcPr>
            <w:tcW w:w="123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内外部评价</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（80分）</w:t>
            </w: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内外部评价</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（80分）</w:t>
            </w: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内部评价    （30分）</w:t>
            </w:r>
          </w:p>
          <w:p>
            <w:pPr>
              <w:widowControl/>
              <w:jc w:val="center"/>
              <w:textAlignment w:val="center"/>
              <w:rPr>
                <w:rFonts w:ascii="宋体" w:hAnsi="宋体" w:cs="宋体"/>
                <w:color w:val="000000"/>
                <w:kern w:val="0"/>
                <w:sz w:val="24"/>
              </w:rPr>
            </w:pPr>
          </w:p>
          <w:p>
            <w:pPr>
              <w:widowControl/>
              <w:textAlignment w:val="center"/>
              <w:rPr>
                <w:rFonts w:ascii="宋体" w:hAnsi="宋体" w:cs="宋体"/>
                <w:color w:val="000000"/>
                <w:kern w:val="0"/>
                <w:sz w:val="24"/>
              </w:rPr>
            </w:pPr>
          </w:p>
          <w:p>
            <w:pPr>
              <w:widowControl/>
              <w:jc w:val="center"/>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118</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会员评价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□会员对组织工作总体评价为非常满意（10分）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□会员对组织工作总体评价为满意（6分）</w:t>
            </w:r>
            <w:r>
              <w:rPr>
                <w:rFonts w:hint="eastAsia" w:ascii="宋体" w:hAnsi="宋体" w:cs="宋体"/>
                <w:color w:val="000000"/>
                <w:kern w:val="0"/>
                <w:sz w:val="24"/>
              </w:rPr>
              <w:br w:type="textWrapping"/>
            </w:r>
            <w:r>
              <w:rPr>
                <w:rFonts w:hint="eastAsia" w:ascii="宋体" w:hAnsi="宋体" w:cs="宋体"/>
                <w:color w:val="000000"/>
                <w:kern w:val="0"/>
                <w:sz w:val="24"/>
              </w:rPr>
              <w:t xml:space="preserve">□会员对组织工作总体评价为比较满意（4分）                                             □会员对组织工作总体评价为不满意（0分）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119</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理事评价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□理事对组织工作总体评价为非常满意（10分）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□理事对组织工作总体评价为满意（6分）</w:t>
            </w:r>
            <w:r>
              <w:rPr>
                <w:rFonts w:hint="eastAsia" w:ascii="宋体" w:hAnsi="宋体" w:cs="宋体"/>
                <w:color w:val="000000"/>
                <w:kern w:val="0"/>
                <w:sz w:val="24"/>
              </w:rPr>
              <w:br w:type="textWrapping"/>
            </w:r>
            <w:r>
              <w:rPr>
                <w:rFonts w:hint="eastAsia" w:ascii="宋体" w:hAnsi="宋体" w:cs="宋体"/>
                <w:color w:val="000000"/>
                <w:kern w:val="0"/>
                <w:sz w:val="24"/>
              </w:rPr>
              <w:t>□理事对组织工作总体评价为比较满意（4分）                                                                                                   □理事对组织工作总体评价为不满意（0分）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120</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专职工作人员评价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□专职工作人员对组织工作总体评价为非常满意（10分）</w:t>
            </w:r>
            <w:r>
              <w:rPr>
                <w:rFonts w:hint="eastAsia" w:ascii="宋体" w:hAnsi="宋体" w:cs="宋体"/>
                <w:color w:val="000000"/>
                <w:kern w:val="0"/>
                <w:sz w:val="24"/>
              </w:rPr>
              <w:br w:type="textWrapping"/>
            </w:r>
            <w:r>
              <w:rPr>
                <w:rFonts w:hint="eastAsia" w:ascii="宋体" w:hAnsi="宋体" w:cs="宋体"/>
                <w:color w:val="000000"/>
                <w:kern w:val="0"/>
                <w:sz w:val="24"/>
              </w:rPr>
              <w:t>□专职工作人员对组织工作总体评价为满意（6分）</w:t>
            </w:r>
            <w:r>
              <w:rPr>
                <w:rFonts w:hint="eastAsia" w:ascii="宋体" w:hAnsi="宋体" w:cs="宋体"/>
                <w:color w:val="000000"/>
                <w:kern w:val="0"/>
                <w:sz w:val="24"/>
              </w:rPr>
              <w:br w:type="textWrapping"/>
            </w:r>
            <w:r>
              <w:rPr>
                <w:rFonts w:hint="eastAsia" w:ascii="宋体" w:hAnsi="宋体" w:cs="宋体"/>
                <w:color w:val="000000"/>
                <w:kern w:val="0"/>
                <w:sz w:val="24"/>
              </w:rPr>
              <w:t>□专职工作人员对组织工作总体评价为比较满意（4分）                                                                                                  □专职工作人员对组织工作总体评价为不满意（0分）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restart"/>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外部评价    （50分）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外部评价    （50分）</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textAlignment w:val="center"/>
              <w:rPr>
                <w:rFonts w:ascii="宋体"/>
                <w:sz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121</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登记管理机关评价    （15分）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□登记管理机关对组织工作总体评价为非常满意（15分）</w:t>
            </w:r>
            <w:r>
              <w:rPr>
                <w:rFonts w:hint="eastAsia" w:ascii="宋体" w:hAnsi="宋体" w:cs="宋体"/>
                <w:color w:val="000000"/>
                <w:kern w:val="0"/>
                <w:sz w:val="24"/>
              </w:rPr>
              <w:br w:type="textWrapping"/>
            </w:r>
            <w:r>
              <w:rPr>
                <w:rFonts w:hint="eastAsia" w:ascii="宋体" w:hAnsi="宋体" w:cs="宋体"/>
                <w:color w:val="000000"/>
                <w:kern w:val="0"/>
                <w:sz w:val="24"/>
              </w:rPr>
              <w:t>□登记管理机关对组织工作总体评价为满意（10分）</w:t>
            </w:r>
            <w:r>
              <w:rPr>
                <w:rFonts w:hint="eastAsia" w:ascii="宋体" w:hAnsi="宋体" w:cs="宋体"/>
                <w:color w:val="000000"/>
                <w:kern w:val="0"/>
                <w:sz w:val="24"/>
              </w:rPr>
              <w:br w:type="textWrapping"/>
            </w:r>
            <w:r>
              <w:rPr>
                <w:rFonts w:hint="eastAsia" w:ascii="宋体" w:hAnsi="宋体" w:cs="宋体"/>
                <w:color w:val="000000"/>
                <w:kern w:val="0"/>
                <w:sz w:val="24"/>
              </w:rPr>
              <w:t xml:space="preserve">□登记管理机关对组织工作总体评价为比较满意（5分）                                             □登记管理机关对组织工作总体评价为不满意（0分）                                                      </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政府部门评价   （10分） </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□获得政府有关部门表彰一次2分，满分10分                                                                           </w:t>
            </w:r>
            <w:r>
              <w:rPr>
                <w:rFonts w:hint="eastAsia" w:ascii="宋体" w:hAnsi="宋体" w:cs="宋体"/>
                <w:b/>
                <w:color w:val="000000" w:themeColor="text1"/>
                <w:kern w:val="0"/>
                <w:sz w:val="24"/>
              </w:rPr>
              <w:t>注：表彰需出示正式文件或证书。</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123</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业务主管单位评价</w:t>
            </w:r>
            <w:r>
              <w:rPr>
                <w:rFonts w:hint="eastAsia" w:ascii="宋体" w:hAnsi="宋体" w:cs="宋体"/>
                <w:color w:val="000000"/>
                <w:kern w:val="0"/>
                <w:sz w:val="24"/>
              </w:rPr>
              <w:br w:type="textWrapping"/>
            </w:r>
            <w:r>
              <w:rPr>
                <w:rFonts w:hint="eastAsia" w:ascii="宋体" w:hAnsi="宋体" w:cs="宋体"/>
                <w:color w:val="000000"/>
                <w:kern w:val="0"/>
                <w:sz w:val="24"/>
              </w:rPr>
              <w:t>（15分）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□业务主管单位对组织工作总体评价为非常满意（15分）</w:t>
            </w:r>
            <w:r>
              <w:rPr>
                <w:rFonts w:hint="eastAsia" w:ascii="宋体" w:hAnsi="宋体" w:cs="宋体"/>
                <w:color w:val="000000"/>
                <w:kern w:val="0"/>
                <w:sz w:val="24"/>
              </w:rPr>
              <w:br w:type="textWrapping"/>
            </w:r>
            <w:r>
              <w:rPr>
                <w:rFonts w:hint="eastAsia" w:ascii="宋体" w:hAnsi="宋体" w:cs="宋体"/>
                <w:color w:val="000000"/>
                <w:kern w:val="0"/>
                <w:sz w:val="24"/>
              </w:rPr>
              <w:t>□业务主管单位对组织工作总体评价为满意（10分）</w:t>
            </w:r>
            <w:r>
              <w:rPr>
                <w:rFonts w:hint="eastAsia" w:ascii="宋体" w:hAnsi="宋体" w:cs="宋体"/>
                <w:color w:val="000000"/>
                <w:kern w:val="0"/>
                <w:sz w:val="24"/>
              </w:rPr>
              <w:br w:type="textWrapping"/>
            </w:r>
            <w:r>
              <w:rPr>
                <w:rFonts w:hint="eastAsia" w:ascii="宋体" w:hAnsi="宋体" w:cs="宋体"/>
                <w:color w:val="000000"/>
                <w:kern w:val="0"/>
                <w:sz w:val="24"/>
              </w:rPr>
              <w:t xml:space="preserve">□业务主管单位对组织工作总体评价为比较满意（5分）                                             □业务主管单位对组织工作总体评价为不满意（0分）                                                                                       </w:t>
            </w:r>
            <w:r>
              <w:rPr>
                <w:rFonts w:hint="eastAsia" w:ascii="宋体" w:hAnsi="宋体" w:cs="宋体"/>
                <w:b/>
                <w:color w:val="000000"/>
                <w:kern w:val="0"/>
                <w:sz w:val="24"/>
              </w:rPr>
              <w:t>注：若章程中无业务主管单位不扣分。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szCs w:val="18"/>
              </w:rPr>
            </w:pPr>
          </w:p>
        </w:tc>
        <w:tc>
          <w:tcPr>
            <w:tcW w:w="1237" w:type="dxa"/>
            <w:vMerge w:val="continue"/>
          </w:tcPr>
          <w:p>
            <w:pPr>
              <w:pStyle w:val="6"/>
              <w:ind w:firstLine="0" w:firstLineChars="0"/>
              <w:rPr>
                <w:szCs w:val="18"/>
              </w:rPr>
            </w:pPr>
          </w:p>
        </w:tc>
        <w:tc>
          <w:tcPr>
            <w:tcW w:w="1297" w:type="dxa"/>
            <w:vMerge w:val="continue"/>
          </w:tcPr>
          <w:p>
            <w:pPr>
              <w:pStyle w:val="6"/>
              <w:rPr>
                <w:szCs w:val="18"/>
              </w:rPr>
            </w:pPr>
          </w:p>
        </w:tc>
        <w:tc>
          <w:tcPr>
            <w:tcW w:w="790"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124</w:t>
            </w:r>
          </w:p>
        </w:tc>
        <w:tc>
          <w:tcPr>
            <w:tcW w:w="1338"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公众评价     （10分）</w:t>
            </w:r>
          </w:p>
        </w:tc>
        <w:tc>
          <w:tcPr>
            <w:tcW w:w="5189"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□获得社会各界对社会团体奖励表彰，或获得省级以上媒体的正面报道（10分）</w:t>
            </w:r>
            <w:r>
              <w:rPr>
                <w:rFonts w:hint="eastAsia" w:ascii="宋体" w:hAnsi="宋体" w:cs="宋体"/>
                <w:color w:val="000000"/>
                <w:kern w:val="0"/>
                <w:sz w:val="24"/>
              </w:rPr>
              <w:br w:type="textWrapping"/>
            </w:r>
            <w:r>
              <w:rPr>
                <w:rFonts w:hint="eastAsia" w:ascii="宋体" w:hAnsi="宋体" w:cs="宋体"/>
                <w:color w:val="000000"/>
                <w:kern w:val="0"/>
                <w:sz w:val="24"/>
              </w:rPr>
              <w:t>□未获得社会各界对社会团体奖励表彰，且未获得省级以上媒体的正面报道（0分）</w:t>
            </w:r>
          </w:p>
        </w:tc>
        <w:tc>
          <w:tcPr>
            <w:tcW w:w="994" w:type="dxa"/>
          </w:tcPr>
          <w:p>
            <w:pPr>
              <w:pStyle w:val="6"/>
              <w:rPr>
                <w:szCs w:val="18"/>
              </w:rPr>
            </w:pPr>
          </w:p>
        </w:tc>
        <w:tc>
          <w:tcPr>
            <w:tcW w:w="1256" w:type="dxa"/>
          </w:tcPr>
          <w:p>
            <w:pPr>
              <w:pStyle w:val="6"/>
              <w:rPr>
                <w:szCs w:val="18"/>
              </w:rPr>
            </w:pPr>
          </w:p>
        </w:tc>
        <w:tc>
          <w:tcPr>
            <w:tcW w:w="1298" w:type="dxa"/>
          </w:tcPr>
          <w:p>
            <w:pPr>
              <w:pStyle w:val="6"/>
              <w:rPr>
                <w:szCs w:val="18"/>
              </w:rPr>
            </w:pPr>
          </w:p>
        </w:tc>
      </w:tr>
    </w:tbl>
    <w:p>
      <w:pPr>
        <w:pStyle w:val="6"/>
        <w:ind w:firstLine="0" w:firstLineChars="0"/>
        <w:sectPr>
          <w:footerReference r:id="rId3" w:type="default"/>
          <w:pgSz w:w="16838" w:h="11906" w:orient="landscape"/>
          <w:pgMar w:top="1417" w:right="567" w:bottom="1134" w:left="1134" w:header="964" w:footer="850" w:gutter="0"/>
          <w:cols w:space="720" w:num="1"/>
          <w:formProt w:val="0"/>
          <w:docGrid w:type="lines" w:linePitch="312" w:charSpace="0"/>
        </w:sectPr>
      </w:pPr>
    </w:p>
    <w:p>
      <w:pPr>
        <w:rPr>
          <w:rFonts w:ascii="方正小标宋简体" w:eastAsia="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0000600000000000000"/>
    <w:charset w:val="86"/>
    <w:family w:val="auto"/>
    <w:pitch w:val="default"/>
    <w:sig w:usb0="800002BF" w:usb1="184F6CF8" w:usb2="00000012" w:usb3="00000000" w:csb0="00160001" w:csb1="1203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5DC2"/>
    <w:multiLevelType w:val="multilevel"/>
    <w:tmpl w:val="60B55DC2"/>
    <w:lvl w:ilvl="0" w:tentative="0">
      <w:start w:val="1"/>
      <w:numFmt w:val="upperLetter"/>
      <w:pStyle w:val="7"/>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CCC1CCF"/>
    <w:rsid w:val="00010856"/>
    <w:rsid w:val="00022AA1"/>
    <w:rsid w:val="0008450B"/>
    <w:rsid w:val="001059C4"/>
    <w:rsid w:val="00150E4C"/>
    <w:rsid w:val="00203017"/>
    <w:rsid w:val="002133AD"/>
    <w:rsid w:val="002822EA"/>
    <w:rsid w:val="002F20EB"/>
    <w:rsid w:val="00342C5C"/>
    <w:rsid w:val="0037371C"/>
    <w:rsid w:val="0039003F"/>
    <w:rsid w:val="00391387"/>
    <w:rsid w:val="0040655F"/>
    <w:rsid w:val="004A287B"/>
    <w:rsid w:val="004E5AAE"/>
    <w:rsid w:val="00523930"/>
    <w:rsid w:val="00580F9F"/>
    <w:rsid w:val="00631F7D"/>
    <w:rsid w:val="00702441"/>
    <w:rsid w:val="00721E76"/>
    <w:rsid w:val="00911573"/>
    <w:rsid w:val="009B3395"/>
    <w:rsid w:val="009D4DC6"/>
    <w:rsid w:val="00A64B03"/>
    <w:rsid w:val="00A825B9"/>
    <w:rsid w:val="00B46C06"/>
    <w:rsid w:val="00B60AA4"/>
    <w:rsid w:val="00B9788A"/>
    <w:rsid w:val="00BD60E0"/>
    <w:rsid w:val="00BE380A"/>
    <w:rsid w:val="00D52DAD"/>
    <w:rsid w:val="00D555FE"/>
    <w:rsid w:val="00DA6447"/>
    <w:rsid w:val="00DD2D65"/>
    <w:rsid w:val="00E809DF"/>
    <w:rsid w:val="00EC2B8A"/>
    <w:rsid w:val="00FC3624"/>
    <w:rsid w:val="00FD040B"/>
    <w:rsid w:val="01AE6497"/>
    <w:rsid w:val="080A3DA4"/>
    <w:rsid w:val="09A904A4"/>
    <w:rsid w:val="18753C09"/>
    <w:rsid w:val="21E50EA5"/>
    <w:rsid w:val="25AF68CD"/>
    <w:rsid w:val="29604064"/>
    <w:rsid w:val="2C143DA7"/>
    <w:rsid w:val="3CCC1CCF"/>
    <w:rsid w:val="40D768D9"/>
    <w:rsid w:val="41E738FE"/>
    <w:rsid w:val="479823A4"/>
    <w:rsid w:val="4806716A"/>
    <w:rsid w:val="4F3E248A"/>
    <w:rsid w:val="505853A1"/>
    <w:rsid w:val="50F57186"/>
    <w:rsid w:val="58AC5B48"/>
    <w:rsid w:val="637326A3"/>
    <w:rsid w:val="67B15ACE"/>
    <w:rsid w:val="6EAB2CD9"/>
    <w:rsid w:val="703E6E9A"/>
    <w:rsid w:val="745B1A30"/>
    <w:rsid w:val="78FF238E"/>
    <w:rsid w:val="7C6D1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附录表标号"/>
    <w:basedOn w:val="1"/>
    <w:next w:val="6"/>
    <w:qFormat/>
    <w:uiPriority w:val="0"/>
    <w:pPr>
      <w:numPr>
        <w:ilvl w:val="0"/>
        <w:numId w:val="1"/>
      </w:numPr>
      <w:tabs>
        <w:tab w:val="clear" w:pos="0"/>
      </w:tabs>
      <w:spacing w:line="14" w:lineRule="exact"/>
      <w:ind w:left="811" w:hanging="448"/>
      <w:jc w:val="center"/>
      <w:outlineLvl w:val="0"/>
    </w:pPr>
    <w:rPr>
      <w:color w:val="FFFFFF"/>
    </w:rPr>
  </w:style>
  <w:style w:type="character" w:customStyle="1" w:styleId="8">
    <w:name w:val="font71"/>
    <w:basedOn w:val="4"/>
    <w:qFormat/>
    <w:uiPriority w:val="0"/>
    <w:rPr>
      <w:rFonts w:hint="eastAsia" w:ascii="宋体" w:hAnsi="宋体" w:eastAsia="宋体" w:cs="宋体"/>
      <w:b/>
      <w:color w:val="000000"/>
      <w:sz w:val="24"/>
      <w:szCs w:val="24"/>
      <w:u w:val="none"/>
    </w:rPr>
  </w:style>
  <w:style w:type="character" w:customStyle="1" w:styleId="9">
    <w:name w:val="font21"/>
    <w:basedOn w:val="4"/>
    <w:qFormat/>
    <w:uiPriority w:val="0"/>
    <w:rPr>
      <w:rFonts w:hint="eastAsia" w:ascii="宋体" w:hAnsi="宋体" w:eastAsia="宋体" w:cs="宋体"/>
      <w:b/>
      <w:color w:val="000000"/>
      <w:sz w:val="24"/>
      <w:szCs w:val="24"/>
      <w:u w:val="none"/>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3135</Words>
  <Characters>17871</Characters>
  <Lines>148</Lines>
  <Paragraphs>41</Paragraphs>
  <TotalTime>0</TotalTime>
  <ScaleCrop>false</ScaleCrop>
  <LinksUpToDate>false</LinksUpToDate>
  <CharactersWithSpaces>20965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2019-06-05T06:43:00Z</dcterms:created>
  <dc:creator>阿不</dc:creator>
  <cp:lastModifiedBy>LENOVO</cp:lastModifiedBy>
  <cp:lastPrinted>2019-06-28T03:47:00Z</cp:lastPrinted>
  <dcterms:modified xsi:type="dcterms:W3CDTF">2020-07-10T09:39:57Z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